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вишкою, що на каплицю схожа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За вишкою, що на каплицю схожа,</w:t>
      </w:r>
    </w:p>
    <w:p>
      <w:pPr/>
      <w:r>
        <w:rPr/>
        <w:t xml:space="preserve">Вечірнє сонце стомлено сідає.</w:t>
      </w:r>
    </w:p>
    <w:p>
      <w:pPr/>
      <w:r>
        <w:rPr/>
        <w:t xml:space="preserve">Палає небо — наче думка Божа</w:t>
      </w:r>
    </w:p>
    <w:p>
      <w:pPr/>
      <w:r>
        <w:rPr/>
        <w:t xml:space="preserve">Поза паркан колючий заглядає.</w:t>
      </w:r>
    </w:p>
    <w:p>
      <w:pPr/>
    </w:p>
    <w:p>
      <w:pPr/>
      <w:r>
        <w:rPr/>
        <w:t xml:space="preserve">Дротину позолочує іржаву</w:t>
      </w:r>
    </w:p>
    <w:p>
      <w:pPr/>
      <w:r>
        <w:rPr/>
        <w:t xml:space="preserve">Туман прозорий — лісова полуда.</w:t>
      </w:r>
    </w:p>
    <w:p>
      <w:pPr/>
      <w:r>
        <w:rPr/>
        <w:t xml:space="preserve">Душа моя вдивляється в заграву</w:t>
      </w:r>
    </w:p>
    <w:p>
      <w:pPr/>
      <w:r>
        <w:rPr/>
        <w:t xml:space="preserve">І жде на чудо,</w:t>
      </w:r>
    </w:p>
    <w:p>
      <w:pPr/>
      <w:r>
        <w:rPr/>
        <w:t xml:space="preserve">Котрого не буде.</w:t>
      </w:r>
    </w:p>
    <w:p>
      <w:pPr/>
    </w:p>
    <w:p>
      <w:pPr/>
      <w:r>
        <w:rPr/>
        <w:t xml:space="preserve">Далека Конча не поверне весни,</w:t>
      </w:r>
    </w:p>
    <w:p>
      <w:pPr/>
      <w:r>
        <w:rPr/>
        <w:t xml:space="preserve">Що відпливли з дніпровською водою.</w:t>
      </w:r>
    </w:p>
    <w:p>
      <w:pPr/>
      <w:r>
        <w:rPr/>
        <w:t xml:space="preserve">Кохання храм у серці не воскресне,</w:t>
      </w:r>
    </w:p>
    <w:p>
      <w:pPr/>
      <w:r>
        <w:rPr/>
        <w:t xml:space="preserve">А грішниця не зробиться святою.</w:t>
      </w:r>
    </w:p>
    <w:p>
      <w:pPr/>
    </w:p>
    <w:p>
      <w:pPr/>
      <w:r>
        <w:rPr/>
        <w:t xml:space="preserve">Моїх чуттів розвіяна руїна</w:t>
      </w:r>
    </w:p>
    <w:p>
      <w:pPr/>
      <w:r>
        <w:rPr/>
        <w:t xml:space="preserve">Нагадує в пісках померлу річку.</w:t>
      </w:r>
    </w:p>
    <w:p>
      <w:pPr/>
      <w:r>
        <w:rPr/>
        <w:t xml:space="preserve">Та є ще Бог…</w:t>
      </w:r>
    </w:p>
    <w:p>
      <w:pPr/>
      <w:r>
        <w:rPr/>
        <w:t xml:space="preserve">І є ще Україна…</w:t>
      </w:r>
    </w:p>
    <w:p>
      <w:pPr/>
      <w:r>
        <w:rPr/>
        <w:t xml:space="preserve">Для них я збережу у грудях свічку.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вишкою, що на каплицю схожа — Микола Руденко</dc:title>
  <dc:description/>
  <dc:subject/>
  <cp:keywords/>
  <cp:category/>
  <cp:lastModifiedBy/>
  <dcterms:created xsi:type="dcterms:W3CDTF">2025-01-21T09:10:15+00:00</dcterms:created>
  <dcterms:modified xsi:type="dcterms:W3CDTF">2025-01-21T09:10:15+00:00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