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Шлях-дорога в небокрай веде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Шлях-дорога в небокрай веде.</w:t>
      </w:r>
    </w:p>
    <w:p>
      <w:pPr/>
      <w:r>
        <w:rPr/>
        <w:t xml:space="preserve">Обіч розступається стерня.</w:t>
      </w:r>
    </w:p>
    <w:p>
      <w:pPr/>
      <w:r>
        <w:rPr/>
        <w:t xml:space="preserve">То не я — моя уява йде,</w:t>
      </w:r>
    </w:p>
    <w:p>
      <w:pPr/>
      <w:r>
        <w:rPr/>
        <w:t xml:space="preserve">Наче босоноге старченя.</w:t>
      </w:r>
    </w:p>
    <w:p>
      <w:pPr/>
    </w:p>
    <w:p>
      <w:pPr/>
      <w:r>
        <w:rPr/>
        <w:t xml:space="preserve">Люди добрі, орачі-дядьки!</w:t>
      </w:r>
    </w:p>
    <w:p>
      <w:pPr/>
      <w:r>
        <w:rPr/>
        <w:t xml:space="preserve">Чи то ви зробили, чи не ви?</w:t>
      </w:r>
    </w:p>
    <w:p>
      <w:pPr/>
      <w:r>
        <w:rPr/>
        <w:t xml:space="preserve">Всюди пшениці та буряки —</w:t>
      </w:r>
    </w:p>
    <w:p>
      <w:pPr/>
      <w:r>
        <w:rPr/>
        <w:t xml:space="preserve">Ні волошки в полі, ні трави.</w:t>
      </w:r>
    </w:p>
    <w:p>
      <w:pPr/>
    </w:p>
    <w:p>
      <w:pPr/>
      <w:r>
        <w:rPr/>
        <w:t xml:space="preserve">Тільки по канавах реп'яхи,</w:t>
      </w:r>
    </w:p>
    <w:p>
      <w:pPr/>
      <w:r>
        <w:rPr/>
        <w:t xml:space="preserve">Тільки лопушиння по ярках.</w:t>
      </w:r>
    </w:p>
    <w:p>
      <w:pPr/>
      <w:r>
        <w:rPr/>
        <w:t xml:space="preserve">Вже заорані й старі шляхи —</w:t>
      </w:r>
    </w:p>
    <w:p>
      <w:pPr/>
      <w:r>
        <w:rPr/>
        <w:t xml:space="preserve">Мов розтято вени на висках.</w:t>
      </w:r>
    </w:p>
    <w:p>
      <w:pPr/>
    </w:p>
    <w:p>
      <w:pPr/>
      <w:r>
        <w:rPr/>
        <w:t xml:space="preserve">А було колись, таки ж було —</w:t>
      </w:r>
    </w:p>
    <w:p>
      <w:pPr/>
      <w:r>
        <w:rPr/>
        <w:t xml:space="preserve">Свідки хоч старі, проте живі:</w:t>
      </w:r>
    </w:p>
    <w:p>
      <w:pPr/>
      <w:r>
        <w:rPr/>
        <w:t xml:space="preserve">Вийдеш по городах за село —</w:t>
      </w:r>
    </w:p>
    <w:p>
      <w:pPr/>
      <w:r>
        <w:rPr/>
        <w:t xml:space="preserve">І потонеш в степовій траві.</w:t>
      </w:r>
    </w:p>
    <w:p>
      <w:pPr/>
    </w:p>
    <w:p>
      <w:pPr/>
      <w:r>
        <w:rPr/>
        <w:t xml:space="preserve">Чи зумієш вивчити між трав</w:t>
      </w:r>
    </w:p>
    <w:p>
      <w:pPr/>
      <w:r>
        <w:rPr/>
        <w:t xml:space="preserve">Кожну квітку, мудру й не скупу?</w:t>
      </w:r>
    </w:p>
    <w:p>
      <w:pPr/>
      <w:r>
        <w:rPr/>
        <w:t xml:space="preserve">І ніхто їх зроду не орав —</w:t>
      </w:r>
    </w:p>
    <w:p>
      <w:pPr/>
      <w:r>
        <w:rPr/>
        <w:t xml:space="preserve">Заповідні трави у степу…</w:t>
      </w:r>
    </w:p>
    <w:p>
      <w:pPr/>
    </w:p>
    <w:p>
      <w:pPr/>
      <w:r>
        <w:rPr/>
        <w:t xml:space="preserve">Вируша уява в ніч лиху,</w:t>
      </w:r>
    </w:p>
    <w:p>
      <w:pPr/>
      <w:r>
        <w:rPr/>
        <w:t xml:space="preserve">Двері у в'язниці відчиня;</w:t>
      </w:r>
    </w:p>
    <w:p>
      <w:pPr/>
      <w:r>
        <w:rPr/>
        <w:t xml:space="preserve">Плаче на заоранім шляху,</w:t>
      </w:r>
    </w:p>
    <w:p>
      <w:pPr/>
      <w:r>
        <w:rPr/>
        <w:t xml:space="preserve">Наче босоноге старченя.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Шлях-дорога в небокрай веде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