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тікав від людей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 тікав від людей,</w:t>
      </w:r>
    </w:p>
    <w:p>
      <w:pPr/>
      <w:r>
        <w:rPr/>
        <w:t xml:space="preserve">Щоб з деревами поговорити —</w:t>
      </w:r>
    </w:p>
    <w:p>
      <w:pPr/>
      <w:r>
        <w:rPr/>
        <w:t xml:space="preserve">Добрий спомин мене</w:t>
      </w:r>
    </w:p>
    <w:p>
      <w:pPr/>
      <w:r>
        <w:rPr/>
        <w:t xml:space="preserve">Й поза ґратами не полиша.</w:t>
      </w:r>
    </w:p>
    <w:p>
      <w:pPr/>
      <w:r>
        <w:rPr/>
        <w:t xml:space="preserve">Задивлялись у воду</w:t>
      </w:r>
    </w:p>
    <w:p>
      <w:pPr/>
      <w:r>
        <w:rPr/>
        <w:t xml:space="preserve">Гіллясті мої фаворити —</w:t>
      </w:r>
    </w:p>
    <w:p>
      <w:pPr/>
      <w:r>
        <w:rPr/>
        <w:t xml:space="preserve">І світилась над ними</w:t>
      </w:r>
    </w:p>
    <w:p>
      <w:pPr/>
      <w:r>
        <w:rPr/>
        <w:t xml:space="preserve">Зеленого сонця душа.</w:t>
      </w:r>
    </w:p>
    <w:p>
      <w:pPr/>
    </w:p>
    <w:p>
      <w:pPr/>
      <w:r>
        <w:rPr/>
        <w:t xml:space="preserve">Я їм вірші читав,</w:t>
      </w:r>
    </w:p>
    <w:p>
      <w:pPr/>
      <w:r>
        <w:rPr/>
        <w:t xml:space="preserve">Таємницю звіряв чи образу —</w:t>
      </w:r>
    </w:p>
    <w:p>
      <w:pPr/>
      <w:r>
        <w:rPr/>
        <w:t xml:space="preserve">Тільки горлиця чула</w:t>
      </w:r>
    </w:p>
    <w:p>
      <w:pPr/>
      <w:r>
        <w:rPr/>
        <w:t xml:space="preserve">Та хмарка,</w:t>
      </w:r>
    </w:p>
    <w:p>
      <w:pPr/>
      <w:r>
        <w:rPr/>
        <w:t xml:space="preserve">Та тиха ріка.</w:t>
      </w:r>
    </w:p>
    <w:p>
      <w:pPr/>
      <w:r>
        <w:rPr/>
        <w:t xml:space="preserve">І ніхто з них</w:t>
      </w:r>
    </w:p>
    <w:p>
      <w:pPr/>
      <w:r>
        <w:rPr/>
        <w:t xml:space="preserve">Довіру мою</w:t>
      </w:r>
    </w:p>
    <w:p>
      <w:pPr/>
      <w:r>
        <w:rPr/>
        <w:t xml:space="preserve">Не потьмарив ні разу.</w:t>
      </w:r>
    </w:p>
    <w:p>
      <w:pPr/>
      <w:r>
        <w:rPr/>
        <w:t xml:space="preserve">І лягала мені на плече</w:t>
      </w:r>
    </w:p>
    <w:p>
      <w:pPr/>
      <w:r>
        <w:rPr/>
        <w:t xml:space="preserve">Росяниста рука.</w:t>
      </w:r>
    </w:p>
    <w:p>
      <w:pPr/>
    </w:p>
    <w:p>
      <w:pPr/>
      <w:r>
        <w:rPr/>
        <w:t xml:space="preserve">Ми були — мов сім'я.</w:t>
      </w:r>
    </w:p>
    <w:p>
      <w:pPr/>
      <w:r>
        <w:rPr/>
        <w:t xml:space="preserve">Нас докупи в'язали незримі</w:t>
      </w:r>
    </w:p>
    <w:p>
      <w:pPr/>
      <w:r>
        <w:rPr/>
        <w:t xml:space="preserve">Струни Логосу —</w:t>
      </w:r>
    </w:p>
    <w:p>
      <w:pPr/>
      <w:r>
        <w:rPr/>
        <w:t xml:space="preserve">Дух.</w:t>
      </w:r>
    </w:p>
    <w:p>
      <w:pPr/>
      <w:r>
        <w:rPr/>
        <w:t xml:space="preserve">Що тримає земне й неземне.</w:t>
      </w:r>
    </w:p>
    <w:p>
      <w:pPr/>
      <w:r>
        <w:rPr/>
        <w:t xml:space="preserve">І відомо лиш їм,</w:t>
      </w:r>
    </w:p>
    <w:p>
      <w:pPr/>
      <w:r>
        <w:rPr/>
        <w:t xml:space="preserve">Що кажу я оце не для рими:</w:t>
      </w:r>
    </w:p>
    <w:p>
      <w:pPr/>
      <w:r>
        <w:rPr/>
        <w:t xml:space="preserve">Нині тільки вони</w:t>
      </w:r>
    </w:p>
    <w:p>
      <w:pPr/>
      <w:r>
        <w:rPr/>
        <w:t xml:space="preserve">Пам'ятають живого мене.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тікав від людей — Микола Руденко</dc:title>
  <dc:description/>
  <dc:subject/>
  <cp:keywords/>
  <cp:category/>
  <cp:lastModifiedBy/>
  <dcterms:created xsi:type="dcterms:W3CDTF">2025-01-21T09:10:25+00:00</dcterms:created>
  <dcterms:modified xsi:type="dcterms:W3CDTF">2025-01-21T09:10:25+00:00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