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Череп Святослава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Коли понад Дніпром вляглася буря</w:t>
      </w:r>
    </w:p>
    <w:p>
      <w:pPr/>
      <w:r>
        <w:rPr/>
        <w:t xml:space="preserve">І з тихих плавнів потягнуло сном,</w:t>
      </w:r>
    </w:p>
    <w:p>
      <w:pPr/>
      <w:r>
        <w:rPr/>
        <w:t xml:space="preserve">Князь печенігів марнославний Куря</w:t>
      </w:r>
    </w:p>
    <w:p>
      <w:pPr/>
      <w:r>
        <w:rPr/>
        <w:t xml:space="preserve">Підніс важкого келиха з вином.</w:t>
      </w:r>
    </w:p>
    <w:p>
      <w:pPr/>
    </w:p>
    <w:p>
      <w:pPr/>
      <w:r>
        <w:rPr/>
        <w:t xml:space="preserve">Запита буде печенізька слава</w:t>
      </w:r>
    </w:p>
    <w:p>
      <w:pPr/>
      <w:r>
        <w:rPr/>
        <w:t xml:space="preserve">Питвом заморським — не медком простим.</w:t>
      </w:r>
    </w:p>
    <w:p>
      <w:pPr/>
      <w:r>
        <w:rPr/>
        <w:t xml:space="preserve">А княжий келих — череп Святослава,</w:t>
      </w:r>
    </w:p>
    <w:p>
      <w:pPr/>
      <w:r>
        <w:rPr/>
        <w:t xml:space="preserve">Окутий гратовинням золотим.</w:t>
      </w:r>
    </w:p>
    <w:p>
      <w:pPr/>
    </w:p>
    <w:p>
      <w:pPr/>
      <w:r>
        <w:rPr/>
        <w:t xml:space="preserve">Регоче Куря:</w:t>
      </w:r>
    </w:p>
    <w:p>
      <w:pPr/>
      <w:r>
        <w:rPr/>
        <w:t xml:space="preserve">— Справа це рахубна —</w:t>
      </w:r>
    </w:p>
    <w:p>
      <w:pPr/>
      <w:r>
        <w:rPr/>
        <w:t xml:space="preserve">Щоб руський князь позбувся голови.</w:t>
      </w:r>
    </w:p>
    <w:p>
      <w:pPr/>
      <w:r>
        <w:rPr/>
        <w:t xml:space="preserve">Убила Святослава примха згубна —</w:t>
      </w:r>
    </w:p>
    <w:p>
      <w:pPr/>
      <w:r>
        <w:rPr/>
        <w:t xml:space="preserve">Попереджати, що "іду на ви".</w:t>
      </w:r>
    </w:p>
    <w:p>
      <w:pPr/>
    </w:p>
    <w:p>
      <w:pPr/>
      <w:r>
        <w:rPr/>
        <w:t xml:space="preserve">Вояка він хоробрий — це відомо:</w:t>
      </w:r>
    </w:p>
    <w:p>
      <w:pPr/>
      <w:r>
        <w:rPr/>
        <w:t xml:space="preserve">Йому скорилась грецька сторона…</w:t>
      </w:r>
    </w:p>
    <w:p>
      <w:pPr/>
      <w:r>
        <w:rPr/>
        <w:t xml:space="preserve">І печеніг, забувши про утому,</w:t>
      </w:r>
    </w:p>
    <w:p>
      <w:pPr/>
      <w:r>
        <w:rPr/>
        <w:t xml:space="preserve">В звитяжний келих додає вина.</w:t>
      </w:r>
    </w:p>
    <w:p>
      <w:pPr/>
    </w:p>
    <w:p>
      <w:pPr/>
      <w:r>
        <w:rPr/>
        <w:t xml:space="preserve">Поснули люди і замовкла криця.</w:t>
      </w:r>
    </w:p>
    <w:p>
      <w:pPr/>
      <w:r>
        <w:rPr/>
        <w:t xml:space="preserve">На сідла і щити лягла роса.</w:t>
      </w:r>
    </w:p>
    <w:p>
      <w:pPr/>
      <w:r>
        <w:rPr/>
        <w:t xml:space="preserve">Реве вода в підніжжі Ненаситця.</w:t>
      </w:r>
    </w:p>
    <w:p>
      <w:pPr/>
      <w:r>
        <w:rPr/>
        <w:t xml:space="preserve">В степу останнє вогнище вгаса.</w:t>
      </w:r>
    </w:p>
    <w:p>
      <w:pPr/>
    </w:p>
    <w:p>
      <w:pPr/>
      <w:r>
        <w:rPr/>
        <w:t xml:space="preserve">Поспівчувай цим людям, добра ноче.</w:t>
      </w:r>
    </w:p>
    <w:p>
      <w:pPr/>
      <w:r>
        <w:rPr/>
        <w:t xml:space="preserve">І не зважай на нерозумний сміх:</w:t>
      </w:r>
    </w:p>
    <w:p>
      <w:pPr/>
      <w:r>
        <w:rPr/>
        <w:t xml:space="preserve">То п’яний Куря все іще регоче —</w:t>
      </w:r>
    </w:p>
    <w:p>
      <w:pPr/>
      <w:r>
        <w:rPr/>
        <w:t xml:space="preserve">Бо легко Святослава переміг.</w:t>
      </w:r>
    </w:p>
    <w:p>
      <w:pPr/>
    </w:p>
    <w:p>
      <w:pPr/>
      <w:r>
        <w:rPr/>
        <w:t xml:space="preserve">А вдосвіта зажевріла росиця</w:t>
      </w:r>
    </w:p>
    <w:p>
      <w:pPr/>
      <w:r>
        <w:rPr/>
        <w:t xml:space="preserve">У бескида над кам’яним плечем —</w:t>
      </w:r>
    </w:p>
    <w:p>
      <w:pPr/>
      <w:r>
        <w:rPr/>
        <w:t xml:space="preserve">І там, де вир навколо Ненаситця,</w:t>
      </w:r>
    </w:p>
    <w:p>
      <w:pPr/>
      <w:r>
        <w:rPr/>
        <w:t xml:space="preserve">З’явився лицар з золотим мечем.</w:t>
      </w:r>
    </w:p>
    <w:p>
      <w:pPr/>
    </w:p>
    <w:p>
      <w:pPr/>
      <w:r>
        <w:rPr/>
        <w:t xml:space="preserve">То видиво а чи мара імлава,</w:t>
      </w:r>
    </w:p>
    <w:p>
      <w:pPr/>
      <w:r>
        <w:rPr/>
        <w:t xml:space="preserve">Покликана чаклунством чи добром,—</w:t>
      </w:r>
    </w:p>
    <w:p>
      <w:pPr/>
      <w:r>
        <w:rPr/>
        <w:t xml:space="preserve">Але могутня постать Святослава</w:t>
      </w:r>
    </w:p>
    <w:p>
      <w:pPr/>
      <w:r>
        <w:rPr/>
        <w:t xml:space="preserve">Постала поміж небом і Дніпром.</w:t>
      </w:r>
    </w:p>
    <w:p>
      <w:pPr/>
    </w:p>
    <w:p>
      <w:pPr/>
      <w:r>
        <w:rPr/>
        <w:t xml:space="preserve">Князь на півсвіту — розминутись ніде ­</w:t>
      </w:r>
    </w:p>
    <w:p>
      <w:pPr/>
      <w:r>
        <w:rPr/>
        <w:t xml:space="preserve">Підняв десницю і промовив так:</w:t>
      </w:r>
    </w:p>
    <w:p>
      <w:pPr/>
      <w:r>
        <w:rPr/>
        <w:t xml:space="preserve">— Чого регочеш, степовий сусіде?</w:t>
      </w:r>
    </w:p>
    <w:p>
      <w:pPr/>
      <w:r>
        <w:rPr/>
        <w:t xml:space="preserve">Ти здавна до підступностей мастак.</w:t>
      </w:r>
    </w:p>
    <w:p>
      <w:pPr/>
    </w:p>
    <w:p>
      <w:pPr/>
      <w:r>
        <w:rPr/>
        <w:t xml:space="preserve">Віддати тіло на поталу мухам —</w:t>
      </w:r>
    </w:p>
    <w:p>
      <w:pPr/>
      <w:r>
        <w:rPr/>
        <w:t xml:space="preserve">Це не найгірший на землі кінець.</w:t>
      </w:r>
    </w:p>
    <w:p>
      <w:pPr/>
      <w:r>
        <w:rPr/>
        <w:t xml:space="preserve">Пий з черепа мого, убогий духом,—</w:t>
      </w:r>
    </w:p>
    <w:p>
      <w:pPr/>
      <w:r>
        <w:rPr/>
        <w:t xml:space="preserve">Я маю нині зоряний вінець.</w:t>
      </w:r>
    </w:p>
    <w:p>
      <w:pPr/>
    </w:p>
    <w:p>
      <w:pPr/>
      <w:r>
        <w:rPr/>
        <w:t xml:space="preserve">Не поміняюсь долею з тобою —</w:t>
      </w:r>
    </w:p>
    <w:p>
      <w:pPr/>
      <w:r>
        <w:rPr/>
        <w:t xml:space="preserve">Вже ліпше впасти з мертвими грудьми.</w:t>
      </w:r>
    </w:p>
    <w:p>
      <w:pPr/>
      <w:r>
        <w:rPr/>
        <w:t xml:space="preserve">Якщо не здатні ми прожить без бою,</w:t>
      </w:r>
    </w:p>
    <w:p>
      <w:pPr/>
      <w:r>
        <w:rPr/>
        <w:t xml:space="preserve">То треба ж бути і в боях</w:t>
      </w:r>
    </w:p>
    <w:p>
      <w:pPr/>
      <w:r>
        <w:rPr/>
        <w:t xml:space="preserve">Людьми.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Череп Святослава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