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 каяття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Духовна суть — не шаровари модні,</w:t>
      </w:r>
    </w:p>
    <w:p>
      <w:pPr/>
      <w:r>
        <w:rPr/>
        <w:t xml:space="preserve">Не звичка, що з роками промина.</w:t>
      </w:r>
    </w:p>
    <w:p>
      <w:pPr/>
      <w:r>
        <w:rPr/>
        <w:t xml:space="preserve">Я — той, що був, і той. що є сьогодні, —</w:t>
      </w:r>
    </w:p>
    <w:p>
      <w:pPr/>
      <w:r>
        <w:rPr/>
        <w:t xml:space="preserve">Це дві людські істоти чи одна?..</w:t>
      </w:r>
    </w:p>
    <w:p>
      <w:pPr/>
    </w:p>
    <w:p>
      <w:pPr/>
      <w:r>
        <w:rPr/>
        <w:t xml:space="preserve">Я — комісар за класом і за змістом,</w:t>
      </w:r>
    </w:p>
    <w:p>
      <w:pPr/>
      <w:r>
        <w:rPr/>
        <w:t xml:space="preserve">Я — агітпроп і до промов мастак,</w:t>
      </w:r>
    </w:p>
    <w:p>
      <w:pPr/>
      <w:r>
        <w:rPr/>
        <w:t xml:space="preserve">Усе життя проживши комуністом,</w:t>
      </w:r>
    </w:p>
    <w:p>
      <w:pPr/>
      <w:r>
        <w:rPr/>
        <w:t xml:space="preserve">Звихнувсь на старості…</w:t>
      </w:r>
    </w:p>
    <w:p>
      <w:pPr/>
      <w:r>
        <w:rPr/>
        <w:t xml:space="preserve">Хіба ж не так?</w:t>
      </w:r>
    </w:p>
    <w:p>
      <w:pPr/>
    </w:p>
    <w:p>
      <w:pPr/>
      <w:r>
        <w:rPr/>
        <w:t xml:space="preserve">Хіба ж поза мордовськими лісами</w:t>
      </w:r>
    </w:p>
    <w:p>
      <w:pPr/>
      <w:r>
        <w:rPr/>
        <w:t xml:space="preserve">Не те, що сіяв, сам тепер пожав?</w:t>
      </w:r>
    </w:p>
    <w:p>
      <w:pPr/>
      <w:r>
        <w:rPr/>
        <w:t xml:space="preserve">І все ж не так! Бо я завжди той самий:</w:t>
      </w:r>
    </w:p>
    <w:p>
      <w:pPr/>
      <w:r>
        <w:rPr/>
        <w:t xml:space="preserve">Робив лиш те, що правдою вважав.</w:t>
      </w:r>
    </w:p>
    <w:p>
      <w:pPr/>
    </w:p>
    <w:p>
      <w:pPr/>
      <w:r>
        <w:rPr/>
        <w:t xml:space="preserve">Не криюся: уже пізнав утому</w:t>
      </w:r>
    </w:p>
    <w:p>
      <w:pPr/>
      <w:r>
        <w:rPr/>
        <w:t xml:space="preserve">І стогне замордована душа…</w:t>
      </w:r>
    </w:p>
    <w:p>
      <w:pPr/>
      <w:r>
        <w:rPr/>
        <w:t xml:space="preserve">Та в чому каятись? Невже у тому,</w:t>
      </w:r>
    </w:p>
    <w:p>
      <w:pPr/>
      <w:r>
        <w:rPr/>
        <w:t xml:space="preserve">Що шлях життєвий —</w:t>
      </w:r>
    </w:p>
    <w:p>
      <w:pPr/>
      <w:r>
        <w:rPr/>
        <w:t xml:space="preserve">Це вам не соша?..</w:t>
      </w:r>
    </w:p>
    <w:p>
      <w:pPr/>
    </w:p>
    <w:p>
      <w:pPr/>
      <w:r>
        <w:rPr/>
        <w:t xml:space="preserve">Попереду етапи і арешти,</w:t>
      </w:r>
    </w:p>
    <w:p>
      <w:pPr/>
      <w:r>
        <w:rPr/>
        <w:t xml:space="preserve">І роздоріжжя, й хаос лихоліть.</w:t>
      </w:r>
    </w:p>
    <w:p>
      <w:pPr/>
      <w:r>
        <w:rPr/>
        <w:t xml:space="preserve">Важливо бути чесним. Ну а решта —</w:t>
      </w:r>
    </w:p>
    <w:p>
      <w:pPr/>
      <w:r>
        <w:rPr/>
        <w:t xml:space="preserve">Не від людей…</w:t>
      </w:r>
    </w:p>
    <w:p>
      <w:pPr/>
      <w:r>
        <w:rPr/>
        <w:t xml:space="preserve">На тому світ стоїть.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 каяття — Микола Руденко</dc:title>
  <dc:description/>
  <dc:subject/>
  <cp:keywords/>
  <cp:category/>
  <cp:lastModifiedBy/>
  <dcterms:created xsi:type="dcterms:W3CDTF">2025-01-21T08:18:16+00:00</dcterms:created>
  <dcterms:modified xsi:type="dcterms:W3CDTF">2025-01-21T08:18:16+00:00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