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Катуні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 бачив ти, як мати молода,</w:t>
      </w:r>
    </w:p>
    <w:p>
      <w:pPr/>
      <w:r>
        <w:rPr/>
        <w:t xml:space="preserve">Стрибаючи з крижини на крижину,</w:t>
      </w:r>
    </w:p>
    <w:p>
      <w:pPr/>
      <w:r>
        <w:rPr/>
        <w:t xml:space="preserve">Долає повінь і волає:</w:t>
      </w:r>
    </w:p>
    <w:p>
      <w:pPr/>
      <w:r>
        <w:rPr/>
        <w:t xml:space="preserve">— Си-и-ну!?.</w:t>
      </w:r>
    </w:p>
    <w:p>
      <w:pPr/>
      <w:r>
        <w:rPr/>
        <w:t xml:space="preserve">А ноги їй захлюпує вода.</w:t>
      </w:r>
    </w:p>
    <w:p>
      <w:pPr/>
    </w:p>
    <w:p>
      <w:pPr/>
      <w:r>
        <w:rPr/>
        <w:t xml:space="preserve">Реве Катунь — зажерлива ріка,</w:t>
      </w:r>
    </w:p>
    <w:p>
      <w:pPr/>
      <w:r>
        <w:rPr/>
        <w:t xml:space="preserve">Що жартувать не любить і не вміє.</w:t>
      </w:r>
    </w:p>
    <w:p>
      <w:pPr/>
      <w:r>
        <w:rPr/>
        <w:t xml:space="preserve">А Дух Гірський[1] в ущелинах німіє,</w:t>
      </w:r>
    </w:p>
    <w:p>
      <w:pPr/>
      <w:r>
        <w:rPr/>
        <w:t xml:space="preserve">За нею стежачи іздалека.</w:t>
      </w:r>
    </w:p>
    <w:p>
      <w:pPr/>
    </w:p>
    <w:p>
      <w:pPr/>
      <w:r>
        <w:rPr/>
        <w:t xml:space="preserve">Там, серед повені, за небокрай</w:t>
      </w:r>
    </w:p>
    <w:p>
      <w:pPr/>
      <w:r>
        <w:rPr/>
        <w:t xml:space="preserve">В вечірню хмарку димом потягнуло,</w:t>
      </w:r>
    </w:p>
    <w:p>
      <w:pPr/>
      <w:r>
        <w:rPr/>
        <w:t xml:space="preserve">Їй мовив хтось: між крижаного гулу</w:t>
      </w:r>
    </w:p>
    <w:p>
      <w:pPr/>
      <w:r>
        <w:rPr/>
        <w:t xml:space="preserve">На острові синка свого шукай.</w:t>
      </w:r>
    </w:p>
    <w:p>
      <w:pPr/>
    </w:p>
    <w:p>
      <w:pPr/>
      <w:r>
        <w:rPr/>
        <w:t xml:space="preserve">Пішло, мале, матусі на біду,</w:t>
      </w:r>
    </w:p>
    <w:p>
      <w:pPr/>
      <w:r>
        <w:rPr/>
        <w:t xml:space="preserve">Щоб зблизька бачити крижин гонитву.</w:t>
      </w:r>
    </w:p>
    <w:p>
      <w:pPr/>
      <w:r>
        <w:rPr/>
        <w:t xml:space="preserve">О Дух Гірський! Прийми мою молитву.</w:t>
      </w:r>
    </w:p>
    <w:p>
      <w:pPr/>
      <w:r>
        <w:rPr/>
        <w:t xml:space="preserve">А жертви прагнеш —</w:t>
      </w:r>
    </w:p>
    <w:p>
      <w:pPr/>
      <w:r>
        <w:rPr/>
        <w:t xml:space="preserve">Я до тебе йду.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Катуні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