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Лежать між нами дев'ять 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Лежать між нами дев'ять літ</w:t>
      </w:r>
    </w:p>
    <w:p>
      <w:pPr/>
      <w:r>
        <w:rPr/>
        <w:t xml:space="preserve">Страшної, лютої розлуки.</w:t>
      </w:r>
    </w:p>
    <w:p>
      <w:pPr/>
      <w:r>
        <w:rPr/>
        <w:t xml:space="preserve">Вже виросли мої онуки,</w:t>
      </w:r>
    </w:p>
    <w:p>
      <w:pPr/>
      <w:r>
        <w:rPr/>
        <w:t xml:space="preserve">І я уже не дядько —</w:t>
      </w:r>
    </w:p>
    <w:p>
      <w:pPr/>
      <w:r>
        <w:rPr/>
        <w:t xml:space="preserve">Дід.</w:t>
      </w:r>
    </w:p>
    <w:p>
      <w:pPr/>
    </w:p>
    <w:p>
      <w:pPr/>
      <w:r>
        <w:rPr/>
        <w:t xml:space="preserve">А ти, скажи мені, яка?..</w:t>
      </w:r>
    </w:p>
    <w:p>
      <w:pPr/>
      <w:r>
        <w:rPr/>
        <w:t xml:space="preserve">Вже ні згадать, ні уявити —</w:t>
      </w:r>
    </w:p>
    <w:p>
      <w:pPr/>
      <w:r>
        <w:rPr/>
        <w:t xml:space="preserve">Лиш заново у серці звити</w:t>
      </w:r>
    </w:p>
    <w:p>
      <w:pPr/>
      <w:r>
        <w:rPr/>
        <w:t xml:space="preserve">Тебе з поштового рядка.</w:t>
      </w:r>
    </w:p>
    <w:p>
      <w:pPr/>
    </w:p>
    <w:p>
      <w:pPr/>
      <w:r>
        <w:rPr/>
        <w:t xml:space="preserve">Тож я, коли село дріма,</w:t>
      </w:r>
    </w:p>
    <w:p>
      <w:pPr/>
      <w:r>
        <w:rPr/>
        <w:t xml:space="preserve">На вітрі, що летить з Китаю,</w:t>
      </w:r>
    </w:p>
    <w:p>
      <w:pPr/>
      <w:r>
        <w:rPr/>
        <w:t xml:space="preserve">Твої листи перегортаю —</w:t>
      </w:r>
    </w:p>
    <w:p>
      <w:pPr/>
      <w:r>
        <w:rPr/>
        <w:t xml:space="preserve">Та вже і в них тебе нема.</w:t>
      </w:r>
    </w:p>
    <w:p>
      <w:pPr/>
    </w:p>
    <w:p>
      <w:pPr/>
      <w:r>
        <w:rPr/>
        <w:t xml:space="preserve">Озвись, кохана, — де ти, де?..</w:t>
      </w:r>
    </w:p>
    <w:p>
      <w:pPr/>
      <w:r>
        <w:rPr/>
        <w:t xml:space="preserve">А місяць тихою порою</w:t>
      </w:r>
    </w:p>
    <w:p>
      <w:pPr/>
      <w:r>
        <w:rPr/>
        <w:t xml:space="preserve">Пасе хмарки понад горою</w:t>
      </w:r>
    </w:p>
    <w:p>
      <w:pPr/>
      <w:r>
        <w:rPr/>
        <w:t xml:space="preserve">І мовить: — Жди, вона іде…</w:t>
      </w:r>
    </w:p>
    <w:p>
      <w:pPr/>
    </w:p>
    <w:p>
      <w:pPr/>
      <w:r>
        <w:rPr/>
        <w:t xml:space="preserve">Ще тиждень, два —</w:t>
      </w:r>
    </w:p>
    <w:p>
      <w:pPr/>
      <w:r>
        <w:rPr/>
        <w:t xml:space="preserve">Й свята, жива.</w:t>
      </w:r>
    </w:p>
    <w:p>
      <w:pPr/>
      <w:r>
        <w:rPr/>
        <w:t xml:space="preserve">Ти знімеш сидір свій тюремний —</w:t>
      </w:r>
    </w:p>
    <w:p>
      <w:pPr/>
      <w:r>
        <w:rPr/>
        <w:t xml:space="preserve">Наш застарілий біль недремний</w:t>
      </w:r>
    </w:p>
    <w:p>
      <w:pPr/>
      <w:r>
        <w:rPr/>
        <w:t xml:space="preserve">Відродить душі і слова.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Лежать між нами дев'ять літ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