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тебе, дитинство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Від тебе, дитинство,— від тебе здаля</w:t>
      </w:r>
    </w:p>
    <w:p>
      <w:pPr/>
      <w:r>
        <w:rPr/>
        <w:t xml:space="preserve">Приймаю свідоцтва хлоп'ячого сприту:</w:t>
      </w:r>
    </w:p>
    <w:p>
      <w:pPr/>
      <w:r>
        <w:rPr/>
        <w:t xml:space="preserve">Як вабить напечена сонцем земля</w:t>
      </w:r>
    </w:p>
    <w:p>
      <w:pPr/>
      <w:r>
        <w:rPr/>
        <w:t xml:space="preserve">Оголену ногу, що ціпками вкрита!</w:t>
      </w:r>
    </w:p>
    <w:p>
      <w:pPr/>
    </w:p>
    <w:p>
      <w:pPr/>
      <w:r>
        <w:rPr/>
        <w:t xml:space="preserve">Є щось недитяче в дитячій ході —</w:t>
      </w:r>
    </w:p>
    <w:p>
      <w:pPr/>
      <w:r>
        <w:rPr/>
        <w:t xml:space="preserve">Таке, що під старість до сліз навертає.</w:t>
      </w:r>
    </w:p>
    <w:p>
      <w:pPr/>
      <w:r>
        <w:rPr/>
        <w:t xml:space="preserve">Можливо, це ж ми пізнаємо тоді,</w:t>
      </w:r>
    </w:p>
    <w:p>
      <w:pPr/>
      <w:r>
        <w:rPr/>
        <w:t xml:space="preserve">Як рідна планета до ніг приростає.</w:t>
      </w:r>
    </w:p>
    <w:p>
      <w:pPr/>
    </w:p>
    <w:p>
      <w:pPr/>
      <w:r>
        <w:rPr/>
        <w:t xml:space="preserve">І, може, тоді ми сягаєм основ,</w:t>
      </w:r>
    </w:p>
    <w:p>
      <w:pPr/>
      <w:r>
        <w:rPr/>
        <w:t xml:space="preserve">Котрі в незрадливій душі намісила</w:t>
      </w:r>
    </w:p>
    <w:p>
      <w:pPr/>
      <w:r>
        <w:rPr/>
        <w:t xml:space="preserve">Вона, що вбива і народжує знов, —</w:t>
      </w:r>
    </w:p>
    <w:p>
      <w:pPr/>
      <w:r>
        <w:rPr/>
        <w:t xml:space="preserve">Земного ядра нерозгадана сила.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тебе, дитинство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