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Вечір. Тихо, ясно…</w:t>
      </w:r>
    </w:p>
    <w:p>
      <w:pPr/>
      <w:r>
        <w:rPr/>
        <w:t xml:space="preserve">Зірочка зоріє…</w:t>
      </w:r>
    </w:p>
    <w:p>
      <w:pPr/>
      <w:r>
        <w:rPr/>
        <w:t xml:space="preserve">Із садочка красно</w:t>
      </w:r>
    </w:p>
    <w:p>
      <w:pPr/>
      <w:r>
        <w:rPr/>
        <w:t xml:space="preserve">Пахощами віє;</w:t>
      </w:r>
    </w:p>
    <w:p>
      <w:pPr/>
      <w:r>
        <w:rPr/>
        <w:t xml:space="preserve">Стеляться сутіні,</w:t>
      </w:r>
    </w:p>
    <w:p>
      <w:pPr/>
      <w:r>
        <w:rPr/>
        <w:t xml:space="preserve">Тумани лягають;</w:t>
      </w:r>
    </w:p>
    <w:p>
      <w:pPr/>
      <w:r>
        <w:rPr/>
        <w:t xml:space="preserve">Кетяги жесміні</w:t>
      </w:r>
    </w:p>
    <w:p>
      <w:pPr/>
      <w:r>
        <w:rPr/>
        <w:t xml:space="preserve">В вікна зазирають.</w:t>
      </w:r>
    </w:p>
    <w:p>
      <w:pPr/>
      <w:r>
        <w:rPr/>
        <w:t xml:space="preserve">Щось гуде струною</w:t>
      </w:r>
    </w:p>
    <w:p>
      <w:pPr/>
      <w:r>
        <w:rPr/>
        <w:t xml:space="preserve">Над бузком жвавенько;</w:t>
      </w:r>
    </w:p>
    <w:p>
      <w:pPr/>
      <w:r>
        <w:rPr/>
        <w:t xml:space="preserve">В лузі над водою</w:t>
      </w:r>
    </w:p>
    <w:p>
      <w:pPr/>
      <w:r>
        <w:rPr/>
        <w:t xml:space="preserve">Тьохнув соловейко;</w:t>
      </w:r>
    </w:p>
    <w:p>
      <w:pPr/>
      <w:r>
        <w:rPr/>
        <w:t xml:space="preserve">Пісня одгукнулась</w:t>
      </w:r>
    </w:p>
    <w:p>
      <w:pPr/>
      <w:r>
        <w:rPr/>
        <w:t xml:space="preserve">З темрявого гаю…</w:t>
      </w:r>
    </w:p>
    <w:p>
      <w:pPr/>
      <w:r>
        <w:rPr/>
        <w:t xml:space="preserve">Серце стрепенулось,</w:t>
      </w:r>
    </w:p>
    <w:p>
      <w:pPr/>
      <w:r>
        <w:rPr/>
        <w:t xml:space="preserve">Змучене до краю:</w:t>
      </w:r>
    </w:p>
    <w:p>
      <w:pPr/>
      <w:r>
        <w:rPr/>
        <w:t xml:space="preserve">Знов зрина жадання</w:t>
      </w:r>
    </w:p>
    <w:p>
      <w:pPr/>
      <w:r>
        <w:rPr/>
        <w:t xml:space="preserve">Тихої розмови,</w:t>
      </w:r>
    </w:p>
    <w:p>
      <w:pPr/>
      <w:r>
        <w:rPr/>
        <w:t xml:space="preserve">Щирого братання,</w:t>
      </w:r>
    </w:p>
    <w:p>
      <w:pPr/>
      <w:r>
        <w:rPr/>
        <w:t xml:space="preserve">Вірної любови!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— Михайло Старицький</dc:title>
  <dc:description/>
  <dc:subject/>
  <cp:keywords/>
  <cp:category/>
  <cp:lastModifiedBy/>
  <dcterms:created xsi:type="dcterms:W3CDTF">2025-01-21T08:26:23+00:00</dcterms:created>
  <dcterms:modified xsi:type="dcterms:W3CDTF">2025-01-21T08:26:23+00:00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