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(З британського)</w:t>
      </w:r>
    </w:p>
    <w:p>
      <w:pPr/>
    </w:p>
    <w:p>
      <w:pPr/>
      <w:r>
        <w:rPr/>
        <w:t xml:space="preserve">Скінчилася мука твоя…</w:t>
      </w:r>
    </w:p>
    <w:p>
      <w:pPr/>
      <w:r>
        <w:rPr/>
        <w:t xml:space="preserve">Тепер зійде щастя зоря!</w:t>
      </w:r>
    </w:p>
    <w:p>
      <w:pPr/>
      <w:r>
        <w:rPr/>
        <w:t xml:space="preserve">І в пісні зелених дібров</w:t>
      </w:r>
    </w:p>
    <w:p>
      <w:pPr/>
      <w:r>
        <w:rPr/>
        <w:t xml:space="preserve">Воскреснеш ти, велетню, знов,</w:t>
      </w:r>
    </w:p>
    <w:p>
      <w:pPr/>
      <w:r>
        <w:rPr/>
        <w:t xml:space="preserve">І образ за волю борця</w:t>
      </w:r>
    </w:p>
    <w:p>
      <w:pPr/>
      <w:r>
        <w:rPr/>
        <w:t xml:space="preserve">У їй буде жить без кінця.</w:t>
      </w:r>
    </w:p>
    <w:p>
      <w:pPr/>
    </w:p>
    <w:p>
      <w:pPr/>
      <w:r>
        <w:rPr/>
        <w:t xml:space="preserve">І поки-но волі — нарід</w:t>
      </w:r>
    </w:p>
    <w:p>
      <w:pPr/>
      <w:r>
        <w:rPr/>
        <w:t xml:space="preserve">Ховатиме в серці твій слід:</w:t>
      </w:r>
    </w:p>
    <w:p>
      <w:pPr/>
      <w:r>
        <w:rPr/>
        <w:t xml:space="preserve">Ти згинув, але твоя кров</w:t>
      </w:r>
    </w:p>
    <w:p>
      <w:pPr/>
      <w:r>
        <w:rPr/>
        <w:t xml:space="preserve">Натхнула до брата любов —</w:t>
      </w:r>
    </w:p>
    <w:p>
      <w:pPr/>
      <w:r>
        <w:rPr/>
        <w:t xml:space="preserve">І в сере, прибите згола,</w:t>
      </w:r>
    </w:p>
    <w:p>
      <w:pPr/>
      <w:r>
        <w:rPr/>
        <w:t xml:space="preserve">Одвагу і силу влила.</w:t>
      </w:r>
    </w:p>
    <w:p>
      <w:pPr/>
    </w:p>
    <w:p>
      <w:pPr/>
      <w:r>
        <w:rPr/>
        <w:t xml:space="preserve">Ми в січі підіймем твій стяг</w:t>
      </w:r>
    </w:p>
    <w:p>
      <w:pPr/>
      <w:r>
        <w:rPr/>
        <w:t xml:space="preserve">І пройдемо пасмо звитяг,</w:t>
      </w:r>
    </w:p>
    <w:p>
      <w:pPr/>
      <w:r>
        <w:rPr/>
        <w:t xml:space="preserve">І доні розкішних долин</w:t>
      </w:r>
    </w:p>
    <w:p>
      <w:pPr/>
      <w:r>
        <w:rPr/>
        <w:t xml:space="preserve">Прославлять в піснях твій загин;</w:t>
      </w:r>
    </w:p>
    <w:p>
      <w:pPr/>
      <w:r>
        <w:rPr/>
        <w:t xml:space="preserve">Але без сльози на очах,</w:t>
      </w:r>
    </w:p>
    <w:p>
      <w:pPr/>
      <w:r>
        <w:rPr/>
        <w:t xml:space="preserve">Аби не зневажить твій прах!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Борцю — Михайло Старицький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