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Щирий українець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Як?! Ви не знаєте Ничипора Мартиновича Голопупенка? Не знаєте Ничипора Мартиновича, того, що має довгі козацькі вуса, того, що принципово носить українську сорочку, гаптовану в "Кустарспілці", того, що взимку носить сіру смушеву українську шапку, того, що має двох синів – Тараса й Остапа, того, що знає напам'ять "Івана Підкову", "Б'ють пороги" й "Перебендю", того, що має в хаті заквітчаний рушниками портрет батька Тараса, того, що в п'єсі "Ковбаса та чарка" грає Шпоньку, а в "Сватанні на Гончарівці" – старшого свата, того, що лається виключно російською мовою, того, що всі звуть "щирим українцем". Та хіба ж ви його не знаєте?</w:t>
      </w:r>
    </w:p>
    <w:p>
      <w:pPr/>
      <w:r>
        <w:rPr/>
        <w:t xml:space="preserve">●●●</w:t>
      </w:r>
    </w:p>
    <w:p>
      <w:pPr/>
      <w:r>
        <w:rPr/>
        <w:t xml:space="preserve">Уперше я зустрів Ничипора Мартиновича торік у Тарасів день за Основ'яненським мостом. Лежав, бідолаха, на снігу п'яненький, нівроку йому, лежав, плакав і деклямував:</w:t>
      </w:r>
    </w:p>
    <w:p>
      <w:pPr/>
      <w:r>
        <w:rPr>
          <w:i w:val="1"/>
          <w:iCs w:val="1"/>
        </w:rPr>
        <w:t xml:space="preserve">Було колись в Україні –</w:t>
      </w:r>
    </w:p>
    <w:p>
      <w:pPr/>
      <w:r>
        <w:rPr/>
        <w:t xml:space="preserve">Ревіли гармати;</w:t>
      </w:r>
    </w:p>
    <w:p>
      <w:pPr/>
      <w:r>
        <w:rPr/>
        <w:t xml:space="preserve">Було колись – за-а-порожці</w:t>
      </w:r>
    </w:p>
    <w:p>
      <w:pPr/>
      <w:r>
        <w:rPr/>
        <w:t xml:space="preserve">Вмі-і-і-ли па-а-а-нувати!</w:t>
      </w:r>
    </w:p>
    <w:p>
      <w:pPr/>
      <w:r>
        <w:rPr/>
        <w:t xml:space="preserve">І потім ще дужче заплакав і схлипуючи казав далі:</w:t>
      </w:r>
    </w:p>
    <w:p>
      <w:pPr/>
      <w:r>
        <w:rPr>
          <w:i w:val="1"/>
          <w:iCs w:val="1"/>
        </w:rPr>
        <w:t xml:space="preserve">Спи, Тарасе, тихо, тихо,</w:t>
      </w:r>
    </w:p>
    <w:p>
      <w:pPr/>
      <w:r>
        <w:rPr/>
        <w:t xml:space="preserve">Поки бог розбудить;</w:t>
      </w:r>
    </w:p>
    <w:p>
      <w:pPr/>
      <w:r>
        <w:rPr/>
        <w:t xml:space="preserve">Твого слова на Вкраїні</w:t>
      </w:r>
    </w:p>
    <w:p>
      <w:pPr/>
      <w:r>
        <w:rPr/>
        <w:t xml:space="preserve">Повік не забудуть.</w:t>
      </w:r>
    </w:p>
    <w:p>
      <w:pPr/>
      <w:r>
        <w:rPr/>
        <w:t xml:space="preserve">Та так зайшовся слізьми, що аж жалко стало бідолаху.</w:t>
      </w:r>
    </w:p>
    <w:p>
      <w:pPr/>
      <w:r>
        <w:rPr/>
        <w:t xml:space="preserve">Підвів я його й повів додому.</w:t>
      </w:r>
    </w:p>
    <w:p>
      <w:pPr/>
      <w:r>
        <w:rPr/>
        <w:t xml:space="preserve">– З панахиди йду-у, по батькові Тарасові правили панахиду, – розповідав схлипуючи Ничипір Мартинович, а потім хитнув головою, заплакав ще дужче, приказуючи крізь плач:</w:t>
      </w:r>
    </w:p>
    <w:p>
      <w:pPr/>
      <w:r>
        <w:rPr>
          <w:i w:val="1"/>
          <w:iCs w:val="1"/>
        </w:rPr>
        <w:t xml:space="preserve">Гине слава, батьківщина;</w:t>
      </w:r>
    </w:p>
    <w:p>
      <w:pPr/>
      <w:r>
        <w:rPr/>
        <w:t xml:space="preserve">Немає де дітись,</w:t>
      </w:r>
    </w:p>
    <w:p>
      <w:pPr/>
      <w:r>
        <w:rPr/>
        <w:t xml:space="preserve">Виростають нехрищені</w:t>
      </w:r>
    </w:p>
    <w:p>
      <w:pPr/>
      <w:r>
        <w:rPr/>
        <w:t xml:space="preserve">Козацькії діти,</w:t>
      </w:r>
    </w:p>
    <w:p>
      <w:pPr/>
      <w:r>
        <w:rPr/>
        <w:t xml:space="preserve">Кохаються невінчані,</w:t>
      </w:r>
    </w:p>
    <w:p>
      <w:pPr/>
      <w:r>
        <w:rPr/>
        <w:t xml:space="preserve">Без попа ховають...</w:t>
      </w:r>
    </w:p>
    <w:p>
      <w:pPr/>
      <w:r>
        <w:rPr/>
        <w:t xml:space="preserve">– Випив, з горя випив, – вгамувався, нарешті, Ничипір Мартинович, а далі скрикнув і знову заплакав:</w:t>
      </w:r>
    </w:p>
    <w:p>
      <w:pPr/>
      <w:r>
        <w:rPr/>
        <w:t xml:space="preserve">– Та хіба ж тепер п'ють! Колись пили, боже мій, як пили, голубе мій, як пили! – Послухай, голубе:</w:t>
      </w:r>
    </w:p>
    <w:p>
      <w:pPr/>
      <w:r>
        <w:rPr>
          <w:i w:val="1"/>
          <w:iCs w:val="1"/>
        </w:rPr>
        <w:t xml:space="preserve">У Києві на Подолі</w:t>
      </w:r>
    </w:p>
    <w:p>
      <w:pPr/>
      <w:r>
        <w:rPr/>
        <w:t xml:space="preserve">Козаки гуляють:</w:t>
      </w:r>
    </w:p>
    <w:p>
      <w:pPr/>
      <w:r>
        <w:rPr/>
        <w:t xml:space="preserve">Як ту воду цебром-відром</w:t>
      </w:r>
    </w:p>
    <w:p>
      <w:pPr/>
      <w:r>
        <w:rPr/>
        <w:t xml:space="preserve">Вино розливають;</w:t>
      </w:r>
    </w:p>
    <w:p>
      <w:pPr/>
      <w:r>
        <w:rPr/>
        <w:t xml:space="preserve">Льохи, шинки з шинкарками,</w:t>
      </w:r>
    </w:p>
    <w:p>
      <w:pPr/>
      <w:r>
        <w:rPr/>
        <w:t xml:space="preserve">З винами, з медами</w:t>
      </w:r>
    </w:p>
    <w:p>
      <w:pPr/>
      <w:r>
        <w:rPr/>
        <w:t xml:space="preserve">Закупили запоріжці</w:t>
      </w:r>
    </w:p>
    <w:p>
      <w:pPr/>
      <w:r>
        <w:rPr/>
        <w:t xml:space="preserve">Та й п'ють коряками...</w:t>
      </w:r>
    </w:p>
    <w:p>
      <w:pPr/>
      <w:r>
        <w:rPr/>
        <w:t xml:space="preserve">– Голубе сизий мій, – коряками пили! – гукав захоплено Ничипір Мартинович, – а хіба в нас п'ють?! А люди були, що то за люди були!</w:t>
      </w:r>
    </w:p>
    <w:p>
      <w:pPr/>
      <w:r>
        <w:rPr>
          <w:i w:val="1"/>
          <w:iCs w:val="1"/>
        </w:rPr>
        <w:t xml:space="preserve">В червоних штанях оксамитних</w:t>
      </w:r>
    </w:p>
    <w:p>
      <w:pPr/>
      <w:r>
        <w:rPr/>
        <w:t xml:space="preserve">Матнею вулицю мете –</w:t>
      </w:r>
    </w:p>
    <w:p>
      <w:pPr/>
      <w:r>
        <w:rPr/>
        <w:t xml:space="preserve">Іде козак!</w:t>
      </w:r>
    </w:p>
    <w:p>
      <w:pPr/>
      <w:r>
        <w:rPr/>
        <w:t xml:space="preserve">Коня, свого товариша,</w:t>
      </w:r>
    </w:p>
    <w:p>
      <w:pPr/>
      <w:r>
        <w:rPr/>
        <w:t xml:space="preserve">Й жупан одягає.</w:t>
      </w:r>
    </w:p>
    <w:p>
      <w:pPr/>
      <w:r>
        <w:rPr/>
        <w:t xml:space="preserve">І шаблюка, мов гадюка,</w:t>
      </w:r>
    </w:p>
    <w:p>
      <w:pPr/>
      <w:r>
        <w:rPr/>
        <w:t xml:space="preserve">Й ратище – дрючино,</w:t>
      </w:r>
    </w:p>
    <w:p>
      <w:pPr/>
      <w:r>
        <w:rPr/>
        <w:t xml:space="preserve">І самопал семип'ядний</w:t>
      </w:r>
    </w:p>
    <w:p>
      <w:pPr/>
      <w:r>
        <w:rPr/>
        <w:t xml:space="preserve">Повис за плечима.</w:t>
      </w:r>
    </w:p>
    <w:p>
      <w:pPr/>
      <w:r>
        <w:rPr/>
        <w:t xml:space="preserve">– Голубе сизий, – обняв мене Ничипір Мартинович, – пойми, шаблюка, як гадюка!</w:t>
      </w:r>
    </w:p>
    <w:p>
      <w:pPr/>
      <w:r>
        <w:rPr/>
        <w:t xml:space="preserve">Ничипір Мартинович не плакав, а бугаєм ревів:</w:t>
      </w:r>
    </w:p>
    <w:p>
      <w:pPr/>
      <w:r>
        <w:rPr>
          <w:i w:val="1"/>
          <w:iCs w:val="1"/>
        </w:rPr>
        <w:t xml:space="preserve">Світе тихий, краю милий,</w:t>
      </w:r>
    </w:p>
    <w:p>
      <w:pPr/>
      <w:r>
        <w:rPr/>
        <w:t xml:space="preserve">Моя Україно!</w:t>
      </w:r>
    </w:p>
    <w:p>
      <w:pPr/>
      <w:r>
        <w:rPr/>
        <w:t xml:space="preserve">За що тебе сплюндрували,</w:t>
      </w:r>
    </w:p>
    <w:p>
      <w:pPr/>
      <w:r>
        <w:rPr/>
        <w:t xml:space="preserve">За що, мамо, гинеш?</w:t>
      </w:r>
    </w:p>
    <w:p>
      <w:pPr/>
      <w:r>
        <w:rPr/>
        <w:t xml:space="preserve">– Боже мій праведний, а дійсно, за що, мамо, гинеш?</w:t>
      </w:r>
    </w:p>
    <w:p>
      <w:pPr/>
      <w:r>
        <w:rPr/>
        <w:t xml:space="preserve">Насилу довів додому його. Біля хвіртки він обняв мене й цілуючи проказав:</w:t>
      </w:r>
    </w:p>
    <w:p>
      <w:pPr/>
      <w:r>
        <w:rPr>
          <w:i w:val="1"/>
          <w:iCs w:val="1"/>
        </w:rPr>
        <w:t xml:space="preserve">Свою Україну любіть,</w:t>
      </w:r>
    </w:p>
    <w:p>
      <w:pPr/>
      <w:r>
        <w:rPr/>
        <w:t xml:space="preserve">Любіть її... во врем'я люте,</w:t>
      </w:r>
    </w:p>
    <w:p>
      <w:pPr/>
      <w:r>
        <w:rPr/>
        <w:t xml:space="preserve">В останню тяжкую минуту</w:t>
      </w:r>
    </w:p>
    <w:p>
      <w:pPr/>
      <w:r>
        <w:rPr/>
        <w:t xml:space="preserve">За неї господа моліть...</w:t>
      </w:r>
    </w:p>
    <w:p>
      <w:pPr/>
      <w:r>
        <w:rPr/>
        <w:t xml:space="preserve">Так у сльозах і пішов до хати...</w:t>
      </w:r>
    </w:p>
    <w:p>
      <w:pPr/>
      <w:r>
        <w:rPr/>
        <w:t xml:space="preserve">●●●</w:t>
      </w:r>
    </w:p>
    <w:p>
      <w:pPr/>
      <w:r>
        <w:rPr/>
        <w:t xml:space="preserve">Другим разом я зустрів Ничипора Мартиновича в трамваї.</w:t>
      </w:r>
    </w:p>
    <w:p>
      <w:pPr/>
      <w:r>
        <w:rPr/>
        <w:t xml:space="preserve">– Здоров, голубе сизий! – привітався він до мене. – Газетку читаєш? А я, по правді, не люблю наших газеток читати. По-галиційському більш пишуть – непонятно!.. Немає рідної мови й не кажи, голубе, – немає! Не так пишуть, як батько Тарас писав – не так, і не говори – не так. Та й людей щирих українців тепер немає: перевертні та євреї самі.</w:t>
      </w:r>
    </w:p>
    <w:p>
      <w:pPr/>
      <w:r>
        <w:rPr/>
        <w:t xml:space="preserve">Ничипір Мартинович нахилився до мого вуха й зашепотів:</w:t>
      </w:r>
    </w:p>
    <w:p>
      <w:pPr/>
      <w:r>
        <w:rPr/>
        <w:t xml:space="preserve">– Скажу я тобі по правді, не торкаючись національного питання, – не люблю я жидів, як хочеш, не люблю.</w:t>
      </w:r>
    </w:p>
    <w:p>
      <w:pPr/>
      <w:r>
        <w:rPr/>
        <w:t xml:space="preserve">Коли злазили з трамваю, хтось ненароком штовхнув Ничипора Мартиновича у спину, він обернувся й гукнув обурено, товстим, щирим, українським голосом:</w:t>
      </w:r>
    </w:p>
    <w:p>
      <w:pPr/>
      <w:r>
        <w:rPr/>
        <w:t xml:space="preserve">– Какая это сволочь меня в лопатки садыкнула!?</w:t>
      </w:r>
    </w:p>
    <w:p>
      <w:pPr/>
      <w:r>
        <w:rPr/>
        <w:t xml:space="preserve">●●●</w:t>
      </w:r>
    </w:p>
    <w:p>
      <w:pPr/>
      <w:r>
        <w:rPr/>
        <w:t xml:space="preserve">Ї вже більше не довелося побачити мені Ничипора Мартиновича, громадянина Голопупенка – умер він, але вмер не простою, а козацькою смертю. Розповідала Оксана Орхимівна – дружина його, як на масляній у гостях розійшовся бідолаха, згадав козацтво й захотів по-козацькому пити, налив у цеберку горілки й почав ополоником сьорбати. Не витримало щире українське нутро – загорілося, і помер на другий день "щирий українець" – Ничипір Мартинович Голопупенко.</w:t>
      </w:r>
    </w:p>
    <w:p>
      <w:pPr/>
      <w:r>
        <w:rPr/>
        <w:t xml:space="preserve">І ще розповідала, що перед смертю заповідав він укрити його труну китайкою. Три дні стояли Остапко й Тарасик у черзі біля церобкоопу, та так і не достоялися, бо дух од покійника нехороший пішов, довелося ховати без китайки.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Щирий українець — Юрій Вухналь</dc:title>
  <dc:description/>
  <dc:subject/>
  <cp:keywords/>
  <cp:category/>
  <cp:lastModifiedBy/>
  <dcterms:created xsi:type="dcterms:W3CDTF">2025-01-21T08:45:40+00:00</dcterms:created>
  <dcterms:modified xsi:type="dcterms:W3CDTF">2025-01-21T08:45:40+00:00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