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Драч (Епіграма)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Із космоери в нашу еру</w:t>
      </w:r>
    </w:p>
    <w:p>
      <w:pPr/>
      <w:r>
        <w:rPr/>
        <w:t xml:space="preserve">Драчів Пегас вогнем ірже,</w:t>
      </w:r>
    </w:p>
    <w:p>
      <w:pPr/>
      <w:r>
        <w:rPr/>
        <w:t xml:space="preserve">на ще не списанім папері</w:t>
      </w:r>
    </w:p>
    <w:p>
      <w:pPr/>
      <w:r>
        <w:rPr/>
        <w:t xml:space="preserve">баладний стрій шикує вже…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Драч (Епіграма)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