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Цигарка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Ох, як буває інколи!..</w:t>
      </w:r>
    </w:p>
    <w:p>
      <w:pPr/>
      <w:r>
        <w:rPr/>
        <w:t xml:space="preserve">Вночі</w:t>
      </w:r>
    </w:p>
    <w:p>
      <w:pPr/>
      <w:r>
        <w:rPr/>
        <w:t xml:space="preserve">прорветься небо, ллє безперестанку</w:t>
      </w:r>
    </w:p>
    <w:p>
      <w:pPr/>
      <w:r>
        <w:rPr/>
        <w:t xml:space="preserve">холодний дощ…</w:t>
      </w:r>
    </w:p>
    <w:p>
      <w:pPr/>
      <w:r>
        <w:rPr/>
        <w:t xml:space="preserve">На сході хтось ключі</w:t>
      </w:r>
    </w:p>
    <w:p>
      <w:pPr/>
      <w:r>
        <w:rPr/>
        <w:t xml:space="preserve">украв од сонця – не діждатись ранку.</w:t>
      </w:r>
    </w:p>
    <w:p>
      <w:pPr/>
    </w:p>
    <w:p>
      <w:pPr/>
      <w:r>
        <w:rPr/>
        <w:t xml:space="preserve">І сон не йде, оказію таку</w:t>
      </w:r>
    </w:p>
    <w:p>
      <w:pPr/>
      <w:r>
        <w:rPr/>
        <w:t xml:space="preserve">щоб якось, приручивши, підкорити…</w:t>
      </w:r>
    </w:p>
    <w:p>
      <w:pPr/>
      <w:r>
        <w:rPr/>
        <w:t xml:space="preserve">Тоді цигарка спалахне…</w:t>
      </w:r>
    </w:p>
    <w:p>
      <w:pPr/>
      <w:r>
        <w:rPr/>
        <w:t xml:space="preserve">В кутку</w:t>
      </w:r>
    </w:p>
    <w:p>
      <w:pPr/>
      <w:r>
        <w:rPr/>
        <w:t xml:space="preserve">тінь вигойда живі дереворити…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Цигарка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