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Колізей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Між бутафорій, павутиння, пилу</w:t>
      </w:r>
    </w:p>
    <w:p>
      <w:pPr/>
      <w:r>
        <w:rPr/>
        <w:t xml:space="preserve">неслава й слава в мирі ужились,</w:t>
      </w:r>
    </w:p>
    <w:p>
      <w:pPr/>
      <w:r>
        <w:rPr/>
        <w:t xml:space="preserve">сховавши за оздобу, як могилу,</w:t>
      </w:r>
    </w:p>
    <w:p>
      <w:pPr/>
      <w:r>
        <w:rPr/>
        <w:t xml:space="preserve">те, що сміялось-плакало колись.</w:t>
      </w:r>
    </w:p>
    <w:p>
      <w:pPr/>
    </w:p>
    <w:p>
      <w:pPr/>
      <w:r>
        <w:rPr/>
        <w:t xml:space="preserve">А тільки зали від людей спочинуть</w:t>
      </w:r>
    </w:p>
    <w:p>
      <w:pPr/>
      <w:r>
        <w:rPr/>
        <w:t xml:space="preserve">і смертні ляжуть спати –</w:t>
      </w:r>
    </w:p>
    <w:p>
      <w:pPr/>
      <w:r>
        <w:rPr/>
        <w:t xml:space="preserve">в морі тьми</w:t>
      </w:r>
    </w:p>
    <w:p>
      <w:pPr/>
      <w:r>
        <w:rPr/>
        <w:t xml:space="preserve">віконниці незрячими очима</w:t>
      </w:r>
    </w:p>
    <w:p>
      <w:pPr/>
      <w:r>
        <w:rPr/>
        <w:t xml:space="preserve">шукають Тінь велику під дверми…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Колізей — Володимир Підпалий</dc:title>
  <dc:description/>
  <dc:subject/>
  <cp:keywords/>
  <cp:category/>
  <cp:lastModifiedBy/>
  <dcterms:created xsi:type="dcterms:W3CDTF">2025-01-21T09:10:05+00:00</dcterms:created>
  <dcterms:modified xsi:type="dcterms:W3CDTF">2025-01-21T09:10:05+00:00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