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Вихователь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Вважає батьком він себе зразковим:</w:t>
      </w:r>
    </w:p>
    <w:p>
      <w:pPr/>
      <w:r>
        <w:rPr/>
        <w:t xml:space="preserve">дітей виховує не бійкою, а словом.</w:t>
      </w:r>
    </w:p>
    <w:p>
      <w:pPr/>
      <w:r>
        <w:rPr/>
        <w:t xml:space="preserve">Від слів отих, що з вуст його лунають,</w:t>
      </w:r>
    </w:p>
    <w:p>
      <w:pPr/>
      <w:r>
        <w:rPr/>
        <w:t xml:space="preserve">дорослі дяді вуха затуляють.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Вихователь — Владислав Бойко</dc:title>
  <dc:description/>
  <dc:subject/>
  <cp:keywords/>
  <cp:category/>
  <cp:lastModifiedBy/>
  <dcterms:created xsi:type="dcterms:W3CDTF">2025-01-21T09:01:41+00:00</dcterms:created>
  <dcterms:modified xsi:type="dcterms:W3CDTF">2025-01-21T09:01:41+00:00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