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Залізна логіка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Біля фабрики сиділа</w:t>
      </w:r>
    </w:p>
    <w:p>
      <w:pPr/>
      <w:r>
        <w:rPr/>
        <w:t xml:space="preserve">У лахах людина.</w:t>
      </w:r>
    </w:p>
    <w:p>
      <w:pPr/>
      <w:r>
        <w:rPr/>
        <w:t xml:space="preserve">Курт щодня, коли проходив,</w:t>
      </w:r>
    </w:p>
    <w:p>
      <w:pPr/>
      <w:r>
        <w:rPr/>
        <w:t xml:space="preserve">Бодай цент, а кине.</w:t>
      </w:r>
    </w:p>
    <w:p>
      <w:pPr/>
      <w:r>
        <w:rPr/>
        <w:t xml:space="preserve">А то якось зупинився,</w:t>
      </w:r>
    </w:p>
    <w:p>
      <w:pPr/>
      <w:r>
        <w:rPr/>
        <w:t xml:space="preserve">Нема чого дати.</w:t>
      </w:r>
    </w:p>
    <w:p>
      <w:pPr/>
      <w:r>
        <w:rPr/>
        <w:t xml:space="preserve">— Вибач, каже, — одружився,</w:t>
      </w:r>
    </w:p>
    <w:p>
      <w:pPr/>
      <w:r>
        <w:rPr/>
        <w:t xml:space="preserve">Збільшились витрати! —</w:t>
      </w:r>
    </w:p>
    <w:p>
      <w:pPr/>
      <w:r>
        <w:rPr/>
        <w:t xml:space="preserve">Як підхопиться тут старець,</w:t>
      </w:r>
    </w:p>
    <w:p>
      <w:pPr/>
      <w:r>
        <w:rPr/>
        <w:t xml:space="preserve">Бах себе у груди:</w:t>
      </w:r>
    </w:p>
    <w:p>
      <w:pPr/>
      <w:r>
        <w:rPr/>
        <w:t xml:space="preserve">— То що це я...</w:t>
      </w:r>
    </w:p>
    <w:p>
      <w:pPr/>
      <w:r>
        <w:rPr/>
        <w:t xml:space="preserve">Твою жінку</w:t>
      </w:r>
    </w:p>
    <w:p>
      <w:pPr/>
      <w:r>
        <w:rPr/>
        <w:t xml:space="preserve">Годувати буду?!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Залізна логіка — Михайло Білецький</dc:title>
  <dc:description/>
  <dc:subject/>
  <cp:keywords/>
  <cp:category/>
  <cp:lastModifiedBy/>
  <dcterms:created xsi:type="dcterms:W3CDTF">2025-01-21T09:32:20+00:00</dcterms:created>
  <dcterms:modified xsi:type="dcterms:W3CDTF">2025-01-21T09:32:20+00:00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