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він?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Для нього байдуже,</w:t>
      </w:r>
    </w:p>
    <w:p>
      <w:pPr/>
      <w:r>
        <w:rPr/>
        <w:t xml:space="preserve">Що ви в сльозах, в одчаї,</w:t>
      </w:r>
    </w:p>
    <w:p>
      <w:pPr/>
      <w:r>
        <w:rPr/>
        <w:t xml:space="preserve">За скельця очі захова —</w:t>
      </w:r>
    </w:p>
    <w:p>
      <w:pPr/>
      <w:r>
        <w:rPr/>
        <w:t xml:space="preserve">І з вуст ні пари!</w:t>
      </w:r>
    </w:p>
    <w:p>
      <w:pPr/>
      <w:r>
        <w:rPr/>
        <w:t xml:space="preserve">Якщо не пень він,</w:t>
      </w:r>
    </w:p>
    <w:p>
      <w:pPr/>
      <w:r>
        <w:rPr/>
        <w:t xml:space="preserve">То чому людей не помічає?</w:t>
      </w:r>
    </w:p>
    <w:p>
      <w:pPr/>
      <w:r>
        <w:rPr/>
        <w:t xml:space="preserve">Якщо він пень —</w:t>
      </w:r>
    </w:p>
    <w:p>
      <w:pPr/>
      <w:r>
        <w:rPr/>
        <w:t xml:space="preserve">То нащо окуляри?!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він? — Михайло Білецький</dc:title>
  <dc:description/>
  <dc:subject/>
  <cp:keywords/>
  <cp:category/>
  <cp:lastModifiedBy/>
  <dcterms:created xsi:type="dcterms:W3CDTF">2025-01-21T09:04:46+00:00</dcterms:created>
  <dcterms:modified xsi:type="dcterms:W3CDTF">2025-01-21T09:04:46+00:00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