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 парку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Він її за руку взяв,</w:t>
      </w:r>
    </w:p>
    <w:p>
      <w:pPr/>
      <w:r>
        <w:rPr/>
        <w:t xml:space="preserve">Мовби випадково.</w:t>
      </w:r>
    </w:p>
    <w:p>
      <w:pPr/>
      <w:r>
        <w:rPr/>
        <w:t xml:space="preserve">Думав — гніватися буде,</w:t>
      </w:r>
    </w:p>
    <w:p>
      <w:pPr/>
      <w:r>
        <w:rPr/>
        <w:t xml:space="preserve">А вона — ні слова!</w:t>
      </w:r>
    </w:p>
    <w:p>
      <w:pPr/>
      <w:r>
        <w:rPr/>
        <w:t xml:space="preserve">Він їй рученьку стискає,</w:t>
      </w:r>
    </w:p>
    <w:p>
      <w:pPr/>
      <w:r>
        <w:rPr/>
        <w:t xml:space="preserve">Вона — мов не чує.</w:t>
      </w:r>
    </w:p>
    <w:p>
      <w:pPr/>
      <w:r>
        <w:rPr/>
        <w:t xml:space="preserve">Вже він її пригортає,</w:t>
      </w:r>
    </w:p>
    <w:p>
      <w:pPr/>
      <w:r>
        <w:rPr/>
        <w:t xml:space="preserve">Ось уже й цілує...</w:t>
      </w:r>
    </w:p>
    <w:p>
      <w:pPr/>
      <w:r>
        <w:rPr/>
        <w:t xml:space="preserve">— Чого мовчиш? — запитує.</w:t>
      </w:r>
    </w:p>
    <w:p>
      <w:pPr/>
      <w:r>
        <w:rPr/>
        <w:t xml:space="preserve">— Мама наказала,</w:t>
      </w:r>
    </w:p>
    <w:p>
      <w:pPr/>
      <w:r>
        <w:rPr/>
        <w:t xml:space="preserve">Щоб у парку з незнайомим</w:t>
      </w:r>
    </w:p>
    <w:p>
      <w:pPr/>
      <w:r>
        <w:rPr/>
        <w:t xml:space="preserve">Я не розмовляла!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парку — Михайло Білецький</dc:title>
  <dc:description/>
  <dc:subject/>
  <cp:keywords/>
  <cp:category/>
  <cp:lastModifiedBy/>
  <dcterms:created xsi:type="dcterms:W3CDTF">2025-01-21T09:32:25+00:00</dcterms:created>
  <dcterms:modified xsi:type="dcterms:W3CDTF">2025-01-21T09:32:25+00:00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