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взимку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У вас завжди так холодно у клубі? —</w:t>
      </w:r>
    </w:p>
    <w:p>
      <w:pPr/>
      <w:r>
        <w:rPr/>
        <w:t xml:space="preserve">Директора спитали.</w:t>
      </w:r>
    </w:p>
    <w:p>
      <w:pPr/>
      <w:r>
        <w:rPr/>
        <w:t xml:space="preserve">— Що ви, любі?</w:t>
      </w:r>
    </w:p>
    <w:p>
      <w:pPr/>
      <w:r>
        <w:rPr/>
        <w:t xml:space="preserve">Узимку, правда, холодно щодня,</w:t>
      </w:r>
    </w:p>
    <w:p>
      <w:pPr/>
      <w:r>
        <w:rPr/>
        <w:t xml:space="preserve">А влітку —</w:t>
      </w:r>
    </w:p>
    <w:p>
      <w:pPr/>
      <w:r>
        <w:rPr/>
        <w:t xml:space="preserve">Сторож навіть вікна відчиня!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взимку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