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Повезло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Вчора знову посварились</w:t>
      </w:r>
    </w:p>
    <w:p>
      <w:pPr/>
      <w:r>
        <w:rPr/>
        <w:t xml:space="preserve">Ганна з чоловіком:</w:t>
      </w:r>
    </w:p>
    <w:p>
      <w:pPr/>
      <w:r>
        <w:rPr/>
        <w:t xml:space="preserve">— Очі б мої не дивились</w:t>
      </w:r>
    </w:p>
    <w:p>
      <w:pPr/>
      <w:r>
        <w:rPr/>
        <w:t xml:space="preserve">На тебе довіку! —</w:t>
      </w:r>
    </w:p>
    <w:p>
      <w:pPr/>
      <w:r>
        <w:rPr/>
        <w:t xml:space="preserve">Позбирала свої речі</w:t>
      </w:r>
    </w:p>
    <w:p>
      <w:pPr/>
      <w:r>
        <w:rPr/>
        <w:t xml:space="preserve">І... "Прощай, Кіндрате!"</w:t>
      </w:r>
    </w:p>
    <w:p>
      <w:pPr/>
      <w:r>
        <w:rPr/>
        <w:t xml:space="preserve">За хвилину повернулась,</w:t>
      </w:r>
    </w:p>
    <w:p>
      <w:pPr/>
      <w:r>
        <w:rPr/>
        <w:t xml:space="preserve">Стала серед хати.</w:t>
      </w:r>
    </w:p>
    <w:p>
      <w:pPr/>
      <w:r>
        <w:rPr/>
        <w:t xml:space="preserve">— Тобі знову повезло —</w:t>
      </w:r>
    </w:p>
    <w:p>
      <w:pPr/>
      <w:r>
        <w:rPr/>
        <w:t xml:space="preserve">Дощ почався, як на зло!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Повезло — Михайло Білецький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