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Незамінний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Незамінний в нас Яким!</w:t>
      </w:r>
    </w:p>
    <w:p>
      <w:pPr/>
      <w:r>
        <w:rPr/>
        <w:t xml:space="preserve">— Чому, дозволь спитати?</w:t>
      </w:r>
    </w:p>
    <w:p>
      <w:pPr/>
      <w:r>
        <w:rPr/>
        <w:t xml:space="preserve">— Як виженуть його,</w:t>
      </w:r>
    </w:p>
    <w:p>
      <w:pPr/>
      <w:r>
        <w:rPr/>
        <w:t xml:space="preserve">Ніким...</w:t>
      </w:r>
    </w:p>
    <w:p>
      <w:pPr/>
      <w:r>
        <w:rPr/>
        <w:t xml:space="preserve">не треба заміняти!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Незамінний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