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 велетнем по високості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Ти велетнем по високості</w:t>
      </w:r>
    </w:p>
    <w:p>
      <w:pPr/>
      <w:r>
        <w:rPr/>
        <w:t xml:space="preserve">Верстаєш бистрий хід,</w:t>
      </w:r>
    </w:p>
    <w:p>
      <w:pPr/>
      <w:r>
        <w:rPr/>
        <w:t xml:space="preserve">Але на зоряній розтоці [1]</w:t>
      </w:r>
    </w:p>
    <w:p>
      <w:pPr/>
      <w:r>
        <w:rPr/>
        <w:t xml:space="preserve">Твій заникає слід.</w:t>
      </w:r>
    </w:p>
    <w:p>
      <w:pPr/>
    </w:p>
    <w:p>
      <w:pPr/>
      <w:r>
        <w:rPr/>
        <w:t xml:space="preserve">Я тут, на долі, одиноко</w:t>
      </w:r>
    </w:p>
    <w:p>
      <w:pPr/>
      <w:r>
        <w:rPr/>
        <w:t xml:space="preserve">Іду кудись, як ти.</w:t>
      </w:r>
    </w:p>
    <w:p>
      <w:pPr/>
      <w:r>
        <w:rPr/>
        <w:t xml:space="preserve">Мій мертвий прицвітень [2] — як око</w:t>
      </w:r>
    </w:p>
    <w:p>
      <w:pPr/>
      <w:r>
        <w:rPr/>
        <w:t xml:space="preserve">На паволоках темноти.</w:t>
      </w:r>
    </w:p>
    <w:p>
      <w:pPr/>
    </w:p>
    <w:p>
      <w:pPr/>
      <w:r>
        <w:rPr/>
        <w:t xml:space="preserve">І зглибока до мене голос:</w:t>
      </w:r>
    </w:p>
    <w:p>
      <w:pPr/>
      <w:r>
        <w:rPr/>
        <w:t xml:space="preserve">"Невілен я:</w:t>
      </w:r>
    </w:p>
    <w:p>
      <w:pPr/>
      <w:r>
        <w:rPr/>
        <w:t xml:space="preserve">Ти на горі — високий колос,</w:t>
      </w:r>
    </w:p>
    <w:p>
      <w:pPr/>
      <w:r>
        <w:rPr/>
        <w:t xml:space="preserve">Я, долі, — тінь твоя".</w:t>
      </w:r>
    </w:p>
    <w:p>
      <w:pPr/>
    </w:p>
    <w:p>
      <w:pPr/>
      <w:r>
        <w:rPr/>
        <w:t xml:space="preserve">___________________</w:t>
      </w:r>
    </w:p>
    <w:p>
      <w:pPr/>
    </w:p>
    <w:p>
      <w:pPr/>
      <w:r>
        <w:rPr/>
        <w:t xml:space="preserve">[1] – Розтока — місце поділу дорога на дві дороги.</w:t>
      </w:r>
    </w:p>
    <w:p>
      <w:pPr/>
      <w:r>
        <w:rPr/>
        <w:t xml:space="preserve">[2] – Прицвітень — околоцветник (сонце).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велетнем по високості — Володимир Свідзінський</dc:title>
  <dc:description/>
  <dc:subject/>
  <cp:keywords/>
  <cp:category/>
  <cp:lastModifiedBy/>
  <dcterms:created xsi:type="dcterms:W3CDTF">2025-01-21T08:40:20+00:00</dcterms:created>
  <dcterms:modified xsi:type="dcterms:W3CDTF">2025-01-21T08:40:20+00:00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