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Голубими очима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Голубими очима</w:t>
      </w:r>
    </w:p>
    <w:p>
      <w:pPr/>
      <w:r>
        <w:rPr/>
        <w:t xml:space="preserve">Вдивляється в небо дитя –</w:t>
      </w:r>
    </w:p>
    <w:p>
      <w:pPr/>
      <w:r>
        <w:rPr/>
        <w:t xml:space="preserve">Голубими дорогами</w:t>
      </w:r>
    </w:p>
    <w:p>
      <w:pPr/>
      <w:r>
        <w:rPr/>
        <w:t xml:space="preserve">Одпливає, одходить життя.</w:t>
      </w:r>
    </w:p>
    <w:p>
      <w:pPr/>
    </w:p>
    <w:p>
      <w:pPr/>
      <w:r>
        <w:rPr/>
        <w:t xml:space="preserve">Десь нема вже високого саду,</w:t>
      </w:r>
    </w:p>
    <w:p>
      <w:pPr/>
      <w:r>
        <w:rPr/>
        <w:t xml:space="preserve">Що до мене клонився-шумів,</w:t>
      </w:r>
    </w:p>
    <w:p>
      <w:pPr/>
      <w:r>
        <w:rPr/>
        <w:t xml:space="preserve">Десь порубані й верби поривчасті,</w:t>
      </w:r>
    </w:p>
    <w:p>
      <w:pPr/>
      <w:r>
        <w:rPr/>
        <w:t xml:space="preserve">Журні сестри пласких берегів.</w:t>
      </w:r>
    </w:p>
    <w:p>
      <w:pPr/>
    </w:p>
    <w:p>
      <w:pPr/>
      <w:r>
        <w:rPr/>
        <w:t xml:space="preserve">І немає високого саду,</w:t>
      </w:r>
    </w:p>
    <w:p>
      <w:pPr/>
      <w:r>
        <w:rPr/>
        <w:t xml:space="preserve">І в руїнах мій рідний дім,</w:t>
      </w:r>
    </w:p>
    <w:p>
      <w:pPr/>
      <w:r>
        <w:rPr/>
        <w:t xml:space="preserve">І не грає червоний світанок</w:t>
      </w:r>
    </w:p>
    <w:p>
      <w:pPr/>
      <w:r>
        <w:rPr/>
        <w:t xml:space="preserve">На поцвілім острішку старім.</w:t>
      </w:r>
    </w:p>
    <w:p>
      <w:pPr/>
    </w:p>
    <w:p>
      <w:pPr/>
      <w:r>
        <w:rPr/>
        <w:t xml:space="preserve">І в зарічних просторах забуте</w:t>
      </w:r>
    </w:p>
    <w:p>
      <w:pPr/>
      <w:r>
        <w:rPr/>
        <w:t xml:space="preserve">Їх дитини ласкаве ім’я.</w:t>
      </w:r>
    </w:p>
    <w:p>
      <w:pPr/>
      <w:r>
        <w:rPr/>
        <w:t xml:space="preserve">Може, й камінь самотній розбито,</w:t>
      </w:r>
    </w:p>
    <w:p>
      <w:pPr/>
      <w:r>
        <w:rPr/>
        <w:t xml:space="preserve">Де плекала мати моя.</w:t>
      </w:r>
    </w:p>
    <w:p>
      <w:pPr/>
    </w:p>
    <w:p>
      <w:pPr/>
      <w:r>
        <w:rPr/>
        <w:t xml:space="preserve">Голубими очима</w:t>
      </w:r>
    </w:p>
    <w:p>
      <w:pPr/>
      <w:r>
        <w:rPr/>
        <w:t xml:space="preserve">Вдивляється в небо дитя,</w:t>
      </w:r>
    </w:p>
    <w:p>
      <w:pPr/>
      <w:r>
        <w:rPr/>
        <w:t xml:space="preserve">Голубими дорогами</w:t>
      </w:r>
    </w:p>
    <w:p>
      <w:pPr/>
      <w:r>
        <w:rPr/>
        <w:t xml:space="preserve">Одпливає, одходить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Голубими очима — Володимир Свідзінський</dc:title>
  <dc:description/>
  <dc:subject/>
  <cp:keywords/>
  <cp:category/>
  <cp:lastModifiedBy/>
  <dcterms:created xsi:type="dcterms:W3CDTF">2025-01-21T08:11:39+00:00</dcterms:created>
  <dcterms:modified xsi:type="dcterms:W3CDTF">2025-01-21T08:11:39+00:00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