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Покута (Хворий котик)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— Що, небоже, прикрутило?</w:t>
      </w:r>
    </w:p>
    <w:p>
      <w:pPr/>
      <w:r>
        <w:rPr/>
        <w:t xml:space="preserve">В ліжку вже паничик?</w:t>
      </w:r>
    </w:p>
    <w:p>
      <w:pPr/>
      <w:r>
        <w:rPr/>
        <w:t xml:space="preserve">Кепська справа!.. Дай лиш лапку,</w:t>
      </w:r>
    </w:p>
    <w:p>
      <w:pPr/>
      <w:r>
        <w:rPr/>
        <w:t xml:space="preserve">Побачу, як живчик.</w:t>
      </w:r>
    </w:p>
    <w:p>
      <w:pPr/>
    </w:p>
    <w:p>
      <w:pPr/>
      <w:r>
        <w:rPr/>
        <w:t xml:space="preserve">Так і є… температура</w:t>
      </w:r>
    </w:p>
    <w:p>
      <w:pPr/>
      <w:r>
        <w:rPr/>
        <w:t xml:space="preserve">Підхопилась добре…</w:t>
      </w:r>
    </w:p>
    <w:p>
      <w:pPr/>
      <w:r>
        <w:rPr/>
        <w:t xml:space="preserve">А все теє полювання</w:t>
      </w:r>
    </w:p>
    <w:p>
      <w:pPr/>
      <w:r>
        <w:rPr/>
        <w:t xml:space="preserve">Дуже вже хоробре:</w:t>
      </w:r>
    </w:p>
    <w:p>
      <w:pPr/>
    </w:p>
    <w:p>
      <w:pPr/>
      <w:r>
        <w:rPr/>
        <w:t xml:space="preserve">Ситі миші, пташенята,</w:t>
      </w:r>
    </w:p>
    <w:p>
      <w:pPr/>
      <w:r>
        <w:rPr/>
        <w:t xml:space="preserve">Що душа бажала!</w:t>
      </w:r>
    </w:p>
    <w:p>
      <w:pPr/>
      <w:r>
        <w:rPr/>
        <w:t xml:space="preserve">А найгірше — та ковбаска</w:t>
      </w:r>
    </w:p>
    <w:p>
      <w:pPr/>
      <w:r>
        <w:rPr/>
        <w:t xml:space="preserve">Та вишкварки з сала.</w:t>
      </w:r>
    </w:p>
    <w:p>
      <w:pPr/>
    </w:p>
    <w:p>
      <w:pPr/>
      <w:r>
        <w:rPr/>
        <w:t xml:space="preserve">Ну, тепер лежи, небоже!</w:t>
      </w:r>
    </w:p>
    <w:p>
      <w:pPr/>
      <w:r>
        <w:rPr/>
        <w:t xml:space="preserve">Одпокутуй трішки.</w:t>
      </w:r>
    </w:p>
    <w:p>
      <w:pPr/>
      <w:r>
        <w:rPr/>
        <w:t xml:space="preserve">Про м'ясце уже й не думай,</w:t>
      </w:r>
    </w:p>
    <w:p>
      <w:pPr/>
      <w:r>
        <w:rPr/>
        <w:t xml:space="preserve">Ситості — ні кришки!</w:t>
      </w:r>
    </w:p>
    <w:p>
      <w:pPr/>
    </w:p>
    <w:p>
      <w:pPr/>
      <w:r>
        <w:rPr/>
        <w:t xml:space="preserve">— А сметанки мені можна</w:t>
      </w:r>
    </w:p>
    <w:p>
      <w:pPr/>
      <w:r>
        <w:rPr/>
        <w:t xml:space="preserve">Трішечки зажити?..</w:t>
      </w:r>
    </w:p>
    <w:p>
      <w:pPr/>
      <w:r>
        <w:rPr/>
        <w:t xml:space="preserve">— Боронь боже! Лиш пісненький</w:t>
      </w:r>
    </w:p>
    <w:p>
      <w:pPr/>
      <w:r>
        <w:rPr/>
        <w:t xml:space="preserve">Кулешик варити!</w:t>
      </w:r>
    </w:p>
    <w:p>
      <w:pPr/>
    </w:p>
    <w:p>
      <w:pPr/>
      <w:r>
        <w:rPr/>
        <w:t xml:space="preserve">Лежить котик засмучений,</w:t>
      </w:r>
    </w:p>
    <w:p>
      <w:pPr/>
      <w:r>
        <w:rPr/>
        <w:t xml:space="preserve">То кавкне, то ахне;</w:t>
      </w:r>
    </w:p>
    <w:p>
      <w:pPr/>
      <w:r>
        <w:rPr/>
        <w:t xml:space="preserve">Мама варить десь кулешик —</w:t>
      </w:r>
    </w:p>
    <w:p>
      <w:pPr/>
      <w:r>
        <w:rPr/>
        <w:t xml:space="preserve">Йому ж мишка пахне…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Покута (Хворий котик) — Олена Пчілка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