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Спочатку вони вбивали людину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Спочатку вони вбивали людину,</w:t>
      </w:r>
    </w:p>
    <w:p>
      <w:pPr/>
      <w:r>
        <w:rPr/>
        <w:t xml:space="preserve">потім вбитого оживляли.</w:t>
      </w:r>
    </w:p>
    <w:p>
      <w:pPr/>
      <w:r>
        <w:rPr/>
        <w:t xml:space="preserve">Реанімацією займалися</w:t>
      </w:r>
    </w:p>
    <w:p>
      <w:pPr/>
      <w:r>
        <w:rPr/>
        <w:t xml:space="preserve">в косметичних кабінетах</w:t>
      </w:r>
    </w:p>
    <w:p>
      <w:pPr/>
      <w:r>
        <w:rPr/>
        <w:t xml:space="preserve">(малярі — замість лікарів).</w:t>
      </w:r>
    </w:p>
    <w:p>
      <w:pPr/>
      <w:r>
        <w:rPr/>
        <w:t xml:space="preserve">Справі оживлення</w:t>
      </w:r>
    </w:p>
    <w:p>
      <w:pPr/>
      <w:r>
        <w:rPr/>
        <w:t xml:space="preserve">віддавали життя</w:t>
      </w:r>
    </w:p>
    <w:p>
      <w:pPr/>
      <w:r>
        <w:rPr/>
        <w:t xml:space="preserve">цілі династії майстрів пензля.</w:t>
      </w:r>
    </w:p>
    <w:p>
      <w:pPr/>
      <w:r>
        <w:rPr/>
        <w:t xml:space="preserve">Зате й відрізнити живого від мертвого</w:t>
      </w:r>
    </w:p>
    <w:p>
      <w:pPr/>
      <w:r>
        <w:rPr/>
        <w:t xml:space="preserve">було неможливо.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Спочатку вони вбивали людину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