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Дума Сковороди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Блакитний світ — як блекота,</w:t>
      </w:r>
    </w:p>
    <w:p>
      <w:pPr/>
      <w:r>
        <w:rPr/>
        <w:t xml:space="preserve">Блакитний світ — звечірнів.</w:t>
      </w:r>
    </w:p>
    <w:p>
      <w:pPr/>
      <w:r>
        <w:rPr/>
        <w:t xml:space="preserve">З тобою ж — тільки той і та,</w:t>
      </w:r>
    </w:p>
    <w:p>
      <w:pPr/>
      <w:r>
        <w:rPr/>
        <w:t xml:space="preserve">і тільки те, що вірне.</w:t>
      </w:r>
    </w:p>
    <w:p>
      <w:pPr/>
      <w:r>
        <w:rPr/>
        <w:t xml:space="preserve">Чи йми їм віри чи не йми —</w:t>
      </w:r>
    </w:p>
    <w:p>
      <w:pPr/>
      <w:r>
        <w:rPr/>
        <w:t xml:space="preserve">вони живуть, як п’ють.</w:t>
      </w:r>
    </w:p>
    <w:p>
      <w:pPr/>
      <w:r>
        <w:rPr/>
        <w:t xml:space="preserve">Живуть сами і ждуть сами,</w:t>
      </w:r>
    </w:p>
    <w:p>
      <w:pPr/>
      <w:r>
        <w:rPr/>
        <w:t xml:space="preserve">сами себе кують.</w:t>
      </w:r>
    </w:p>
    <w:p>
      <w:pPr/>
      <w:r>
        <w:rPr/>
        <w:t xml:space="preserve">А все те — хто ти, що ти сам,</w:t>
      </w:r>
    </w:p>
    <w:p>
      <w:pPr/>
      <w:r>
        <w:rPr/>
        <w:t xml:space="preserve">а все те — ким би стати? —</w:t>
      </w:r>
    </w:p>
    <w:p>
      <w:pPr/>
      <w:r>
        <w:rPr/>
        <w:t xml:space="preserve">Однаково: філософом</w:t>
      </w:r>
    </w:p>
    <w:p>
      <w:pPr/>
      <w:r>
        <w:rPr/>
        <w:t xml:space="preserve">чи й до отари пастирем.</w:t>
      </w:r>
    </w:p>
    <w:p>
      <w:pPr/>
      <w:r>
        <w:rPr/>
        <w:t xml:space="preserve">Однаковісінько. Пусте.</w:t>
      </w:r>
    </w:p>
    <w:p>
      <w:pPr/>
      <w:r>
        <w:rPr/>
        <w:t xml:space="preserve">Живеш — і жий, і доста.</w:t>
      </w:r>
    </w:p>
    <w:p>
      <w:pPr/>
      <w:r>
        <w:rPr/>
        <w:t xml:space="preserve">Коли ти сам собі ростеш,</w:t>
      </w:r>
    </w:p>
    <w:p>
      <w:pPr/>
      <w:r>
        <w:rPr/>
        <w:t xml:space="preserve">і сам себе не просиш.</w:t>
      </w:r>
    </w:p>
    <w:p>
      <w:pPr/>
      <w:r>
        <w:rPr/>
        <w:t xml:space="preserve">Бо є і зорі угорі,</w:t>
      </w:r>
    </w:p>
    <w:p>
      <w:pPr/>
      <w:r>
        <w:rPr/>
        <w:t xml:space="preserve">і небо є вечірнє.</w:t>
      </w:r>
    </w:p>
    <w:p>
      <w:pPr/>
      <w:r>
        <w:rPr/>
        <w:t xml:space="preserve">І є поріг, низький, як гріх,</w:t>
      </w:r>
    </w:p>
    <w:p>
      <w:pPr/>
      <w:r>
        <w:rPr/>
        <w:t xml:space="preserve">тобі єдино вірний.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Дума Сковороди — Василь Стус</dc:title>
  <dc:description/>
  <dc:subject/>
  <cp:keywords/>
  <cp:category/>
  <cp:lastModifiedBy/>
  <dcterms:created xsi:type="dcterms:W3CDTF">2025-01-21T08:40:24+00:00</dcterms:created>
  <dcterms:modified xsi:type="dcterms:W3CDTF">2025-01-21T08:40:24+00:00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