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 живу: як мавпа серед мавп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Отак живу: як мавпа серед мавп.</w:t>
      </w:r>
    </w:p>
    <w:p>
      <w:pPr/>
      <w:r>
        <w:rPr/>
        <w:t xml:space="preserve">Чолом прогрішним із тавром зажури</w:t>
      </w:r>
    </w:p>
    <w:p>
      <w:pPr/>
      <w:r>
        <w:rPr/>
        <w:t xml:space="preserve">все б’юся об тверді камінні мури,</w:t>
      </w:r>
    </w:p>
    <w:p>
      <w:pPr/>
      <w:r>
        <w:rPr/>
        <w:t xml:space="preserve">як їхній раб, як раб, як ниций раб.</w:t>
      </w:r>
    </w:p>
    <w:p>
      <w:pPr/>
      <w:r>
        <w:rPr/>
        <w:t xml:space="preserve">Повз мене ходять мавпи чередою,</w:t>
      </w:r>
    </w:p>
    <w:p>
      <w:pPr/>
      <w:r>
        <w:rPr/>
        <w:t xml:space="preserve">у них хода поважна, нешвидка.</w:t>
      </w:r>
    </w:p>
    <w:p>
      <w:pPr/>
      <w:r>
        <w:rPr/>
        <w:t xml:space="preserve">Сказитись легше, аніж буть собою,</w:t>
      </w:r>
    </w:p>
    <w:p>
      <w:pPr/>
      <w:r>
        <w:rPr/>
        <w:t xml:space="preserve">бо ж ні зубила, ані молотка.</w:t>
      </w:r>
    </w:p>
    <w:p>
      <w:pPr/>
      <w:r>
        <w:rPr/>
        <w:t xml:space="preserve">О Боже праведний, важка докука —</w:t>
      </w:r>
    </w:p>
    <w:p>
      <w:pPr/>
      <w:r>
        <w:rPr/>
        <w:t xml:space="preserve">сліпорожденним розумом збагнуть:</w:t>
      </w:r>
    </w:p>
    <w:p>
      <w:pPr/>
      <w:r>
        <w:rPr/>
        <w:t xml:space="preserve">ти в цьому світі — лиш кавалок муки,</w:t>
      </w:r>
    </w:p>
    <w:p>
      <w:pPr/>
      <w:r>
        <w:rPr/>
        <w:t xml:space="preserve">отерплий і розріджений, мов ртуть.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 живу: як мавпа серед мавп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