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Думає сонце житом-пшеницею...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Думає сонце житом-пшеницею,</w:t>
      </w:r>
    </w:p>
    <w:p>
      <w:pPr/>
      <w:r>
        <w:rPr/>
        <w:t xml:space="preserve">Думає туча рясними дощами,</w:t>
      </w:r>
    </w:p>
    <w:p>
      <w:pPr/>
      <w:r>
        <w:rPr/>
        <w:t xml:space="preserve">Думає скеля живою криницею,</w:t>
      </w:r>
    </w:p>
    <w:p>
      <w:pPr/>
      <w:r>
        <w:rPr/>
        <w:t xml:space="preserve">Що жебонить ручаєм між кущами.</w:t>
      </w:r>
    </w:p>
    <w:p>
      <w:pPr/>
    </w:p>
    <w:p>
      <w:pPr/>
      <w:r>
        <w:rPr/>
        <w:t xml:space="preserve">Думає осінь кленовим золотом,</w:t>
      </w:r>
    </w:p>
    <w:p>
      <w:pPr/>
      <w:r>
        <w:rPr/>
        <w:t xml:space="preserve">Думають весни вербовим пухом,</w:t>
      </w:r>
    </w:p>
    <w:p>
      <w:pPr/>
      <w:r>
        <w:rPr/>
        <w:t xml:space="preserve">Думає кузня ковадлом і молотом,</w:t>
      </w:r>
    </w:p>
    <w:p>
      <w:pPr/>
      <w:r>
        <w:rPr/>
        <w:t xml:space="preserve">Думає колесо вічним рухом...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Думає сонце житом-пшеницею... — Микола Руденко</dc:title>
  <dc:description/>
  <dc:subject/>
  <cp:keywords/>
  <cp:category/>
  <cp:lastModifiedBy/>
  <dcterms:created xsi:type="dcterms:W3CDTF">2025-01-21T08:18:27+00:00</dcterms:created>
  <dcterms:modified xsi:type="dcterms:W3CDTF">2025-01-21T08:18:27+00:00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