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дерев опадає убрання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З дерев опадає убрання,</w:t>
      </w:r>
    </w:p>
    <w:p>
      <w:pPr/>
      <w:r>
        <w:rPr/>
        <w:t xml:space="preserve">і вітер у сурму гука.</w:t>
      </w:r>
    </w:p>
    <w:p>
      <w:pPr/>
      <w:r>
        <w:rPr/>
        <w:t xml:space="preserve">Покірна краса умирання,</w:t>
      </w:r>
    </w:p>
    <w:p>
      <w:pPr/>
      <w:r>
        <w:rPr/>
        <w:t xml:space="preserve">чому ти мені так близька?</w:t>
      </w:r>
    </w:p>
    <w:p>
      <w:pPr/>
    </w:p>
    <w:p>
      <w:pPr/>
      <w:r>
        <w:rPr/>
        <w:t xml:space="preserve">І осінь, і дим над рікою…</w:t>
      </w:r>
    </w:p>
    <w:p>
      <w:pPr/>
      <w:r>
        <w:rPr/>
        <w:t xml:space="preserve">О земле, подібна пісням,</w:t>
      </w:r>
    </w:p>
    <w:p>
      <w:pPr/>
      <w:r>
        <w:rPr/>
        <w:t xml:space="preserve">чому я всім серцем з тобою,</w:t>
      </w:r>
    </w:p>
    <w:p>
      <w:pPr/>
      <w:r>
        <w:rPr/>
        <w:t xml:space="preserve">немов умираю я сам?!</w:t>
      </w:r>
    </w:p>
    <w:p>
      <w:pPr/>
    </w:p>
    <w:p>
      <w:pPr/>
      <w:r>
        <w:rPr/>
        <w:t xml:space="preserve">Неначе зорі погасання,</w:t>
      </w:r>
    </w:p>
    <w:p>
      <w:pPr/>
      <w:r>
        <w:rPr/>
        <w:t xml:space="preserve">коли у сльозах небеса,</w:t>
      </w:r>
    </w:p>
    <w:p>
      <w:pPr/>
      <w:r>
        <w:rPr/>
        <w:t xml:space="preserve">покірна краса умирання,</w:t>
      </w:r>
    </w:p>
    <w:p>
      <w:pPr/>
      <w:r>
        <w:rPr/>
        <w:t xml:space="preserve">осіння прощальна краса.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дерев опадає убрання — Володимир Сосюра</dc:title>
  <dc:description/>
  <dc:subject/>
  <cp:keywords/>
  <cp:category/>
  <cp:lastModifiedBy/>
  <dcterms:created xsi:type="dcterms:W3CDTF">2025-01-21T08:22:15+00:00</dcterms:created>
  <dcterms:modified xsi:type="dcterms:W3CDTF">2025-01-21T08:22:15+00:00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