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Зелений пес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Зайшов Німець раз на баль,</w:t>
      </w:r>
    </w:p>
    <w:p>
      <w:pPr/>
      <w:r>
        <w:rPr/>
        <w:t xml:space="preserve">З панною сідає,</w:t>
      </w:r>
    </w:p>
    <w:p>
      <w:pPr/>
      <w:r>
        <w:rPr/>
        <w:t xml:space="preserve">Мовчить, мовчить, далі враз</w:t>
      </w:r>
    </w:p>
    <w:p>
      <w:pPr/>
      <w:r>
        <w:rPr/>
        <w:t xml:space="preserve">Сусідку питає:</w:t>
      </w:r>
    </w:p>
    <w:p>
      <w:pPr/>
    </w:p>
    <w:p>
      <w:pPr/>
      <w:r>
        <w:rPr/>
        <w:t xml:space="preserve">"Чи зелений коли пес</w:t>
      </w:r>
    </w:p>
    <w:p>
      <w:pPr/>
      <w:r>
        <w:rPr/>
        <w:t xml:space="preserve">Пані не здибала?"</w:t>
      </w:r>
    </w:p>
    <w:p>
      <w:pPr/>
      <w:r>
        <w:rPr/>
        <w:t xml:space="preserve">— Та ні, — каже. — або що?"</w:t>
      </w:r>
    </w:p>
    <w:p>
      <w:pPr/>
      <w:r>
        <w:rPr/>
        <w:t xml:space="preserve">Німця запитала.</w:t>
      </w:r>
    </w:p>
    <w:p>
      <w:pPr/>
    </w:p>
    <w:p>
      <w:pPr/>
      <w:r>
        <w:rPr/>
        <w:t xml:space="preserve">"Та нічого, — каже той, —</w:t>
      </w:r>
    </w:p>
    <w:p>
      <w:pPr/>
      <w:r>
        <w:rPr/>
        <w:t xml:space="preserve">Я так лиш питав ся,</w:t>
      </w:r>
    </w:p>
    <w:p>
      <w:pPr/>
      <w:r>
        <w:rPr/>
        <w:t xml:space="preserve">Бо з зеленим, пані, псом</w:t>
      </w:r>
    </w:p>
    <w:p>
      <w:pPr/>
      <w:r>
        <w:rPr/>
        <w:t xml:space="preserve">І я не здибав ся!"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Зелений пес — Степан Руданський</dc:title>
  <dc:description/>
  <dc:subject/>
  <cp:keywords/>
  <cp:category/>
  <cp:lastModifiedBy/>
  <dcterms:created xsi:type="dcterms:W3CDTF">2025-01-21T09:03:10+00:00</dcterms:created>
  <dcterms:modified xsi:type="dcterms:W3CDTF">2025-01-21T09:03:10+00:00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