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Добра натура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Грає скрипка, грає кобза</w:t>
      </w:r>
    </w:p>
    <w:p>
      <w:pPr/>
      <w:r>
        <w:rPr/>
        <w:t xml:space="preserve">І бандура грає;</w:t>
      </w:r>
    </w:p>
    <w:p>
      <w:pPr/>
      <w:r>
        <w:rPr/>
        <w:t xml:space="preserve">Чумак літом у кожусі</w:t>
      </w:r>
    </w:p>
    <w:p>
      <w:pPr/>
      <w:r>
        <w:rPr/>
        <w:t xml:space="preserve">Гопки витинає.</w:t>
      </w:r>
    </w:p>
    <w:p>
      <w:pPr/>
    </w:p>
    <w:p>
      <w:pPr/>
      <w:r>
        <w:rPr/>
        <w:t xml:space="preserve">Витинає чумак гопки,</w:t>
      </w:r>
    </w:p>
    <w:p>
      <w:pPr/>
      <w:r>
        <w:rPr/>
        <w:t xml:space="preserve">Аж потом заллявся…</w:t>
      </w:r>
    </w:p>
    <w:p>
      <w:pPr/>
      <w:r>
        <w:rPr/>
        <w:t xml:space="preserve">"Та скинь-бо ти кожух, брате!"</w:t>
      </w:r>
    </w:p>
    <w:p>
      <w:pPr/>
      <w:r>
        <w:rPr/>
        <w:t xml:space="preserve">Якийсь обізвався.</w:t>
      </w:r>
    </w:p>
    <w:p>
      <w:pPr/>
    </w:p>
    <w:p>
      <w:pPr/>
      <w:r>
        <w:rPr/>
        <w:t xml:space="preserve">"Ні, не скину! — чумак каже.—</w:t>
      </w:r>
    </w:p>
    <w:p>
      <w:pPr/>
      <w:r>
        <w:rPr/>
        <w:t xml:space="preserve">Бо натуру маю,</w:t>
      </w:r>
    </w:p>
    <w:p>
      <w:pPr/>
      <w:r>
        <w:rPr/>
        <w:t xml:space="preserve">Що йно тілько з себе скину,</w:t>
      </w:r>
    </w:p>
    <w:p>
      <w:pPr/>
      <w:r>
        <w:rPr/>
        <w:t xml:space="preserve">То все пропиваю!"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Добра натура — Степан Руданський</dc:title>
  <dc:description/>
  <dc:subject/>
  <cp:keywords/>
  <cp:category/>
  <cp:lastModifiedBy/>
  <dcterms:created xsi:type="dcterms:W3CDTF">2025-01-21T08:32:43+00:00</dcterms:created>
  <dcterms:modified xsi:type="dcterms:W3CDTF">2025-01-21T08:32:43+00:00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