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 Іудеї во дні они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Во Іудеї во дні они,</w:t>
      </w:r>
    </w:p>
    <w:p>
      <w:pPr/>
      <w:r>
        <w:rPr/>
        <w:t xml:space="preserve">Во время Ірода-царя,</w:t>
      </w:r>
    </w:p>
    <w:p>
      <w:pPr/>
      <w:r>
        <w:rPr/>
        <w:t xml:space="preserve">Кругом Сіона й на Сіоні</w:t>
      </w:r>
    </w:p>
    <w:p>
      <w:pPr/>
      <w:r>
        <w:rPr/>
        <w:t xml:space="preserve">Романські п'яні легіони</w:t>
      </w:r>
    </w:p>
    <w:p>
      <w:pPr/>
      <w:r>
        <w:rPr/>
        <w:t xml:space="preserve">Паскудились. А у царя,</w:t>
      </w:r>
    </w:p>
    <w:p>
      <w:pPr/>
      <w:r>
        <w:rPr/>
        <w:t xml:space="preserve">У Ірода таки самого,</w:t>
      </w:r>
    </w:p>
    <w:p>
      <w:pPr/>
      <w:r>
        <w:rPr/>
        <w:t xml:space="preserve">І у порогу, й за порогом</w:t>
      </w:r>
    </w:p>
    <w:p>
      <w:pPr/>
      <w:r>
        <w:rPr/>
        <w:t xml:space="preserve">Стояли ліктори, а цар…</w:t>
      </w:r>
    </w:p>
    <w:p>
      <w:pPr/>
      <w:r>
        <w:rPr/>
        <w:t xml:space="preserve">Самодержавний государ!</w:t>
      </w:r>
    </w:p>
    <w:p>
      <w:pPr/>
      <w:r>
        <w:rPr/>
        <w:t xml:space="preserve">Лизав у ліктора халяву,</w:t>
      </w:r>
    </w:p>
    <w:p>
      <w:pPr/>
      <w:r>
        <w:rPr/>
        <w:t xml:space="preserve">Щоб той йому на те, на се…</w:t>
      </w:r>
    </w:p>
    <w:p>
      <w:pPr/>
      <w:r>
        <w:rPr/>
        <w:t xml:space="preserve">Хоч півдинарія позичив;</w:t>
      </w:r>
    </w:p>
    <w:p>
      <w:pPr/>
      <w:r>
        <w:rPr/>
        <w:t xml:space="preserve">А той кишенею трясе,</w:t>
      </w:r>
    </w:p>
    <w:p>
      <w:pPr/>
      <w:r>
        <w:rPr/>
        <w:t xml:space="preserve">Виймає гроші і не лічить,</w:t>
      </w:r>
    </w:p>
    <w:p>
      <w:pPr/>
      <w:r>
        <w:rPr/>
        <w:t xml:space="preserve">Неначе старцеві дає.</w:t>
      </w:r>
    </w:p>
    <w:p>
      <w:pPr/>
      <w:r>
        <w:rPr/>
        <w:t xml:space="preserve">І п'яний Ірод знову п'є!</w:t>
      </w:r>
    </w:p>
    <w:p>
      <w:pPr/>
      <w:r>
        <w:rPr/>
        <w:t xml:space="preserve">Як ось, не в самім Назареті,</w:t>
      </w:r>
    </w:p>
    <w:p>
      <w:pPr/>
      <w:r>
        <w:rPr/>
        <w:t xml:space="preserve">А у якомусь у вертепі,</w:t>
      </w:r>
    </w:p>
    <w:p>
      <w:pPr/>
      <w:r>
        <w:rPr/>
        <w:t xml:space="preserve">Марія сина привела</w:t>
      </w:r>
    </w:p>
    <w:p>
      <w:pPr/>
      <w:r>
        <w:rPr/>
        <w:t xml:space="preserve">І в Віфлеєм з малим пішла…</w:t>
      </w:r>
    </w:p>
    <w:p>
      <w:pPr/>
      <w:r>
        <w:rPr/>
        <w:t xml:space="preserve">Біжить поштар із Віфлеєма</w:t>
      </w:r>
    </w:p>
    <w:p>
      <w:pPr/>
      <w:r>
        <w:rPr/>
        <w:t xml:space="preserve">І каже: "Царю! так і так!</w:t>
      </w:r>
    </w:p>
    <w:p>
      <w:pPr/>
      <w:r>
        <w:rPr/>
        <w:t xml:space="preserve">Зіновать, кукіль і будяк</w:t>
      </w:r>
    </w:p>
    <w:p>
      <w:pPr/>
      <w:r>
        <w:rPr/>
        <w:t xml:space="preserve">Росте в пшениці! Кляте плем'я</w:t>
      </w:r>
    </w:p>
    <w:p>
      <w:pPr/>
      <w:r>
        <w:rPr/>
        <w:t xml:space="preserve">Давидове у нас зійшло!</w:t>
      </w:r>
    </w:p>
    <w:p>
      <w:pPr/>
      <w:r>
        <w:rPr/>
        <w:t xml:space="preserve">Зотни, поки не піднялось!"</w:t>
      </w:r>
    </w:p>
    <w:p>
      <w:pPr/>
      <w:r>
        <w:rPr/>
        <w:t xml:space="preserve">"Так що ж,— промовив Ірод п'яний,</w:t>
      </w:r>
    </w:p>
    <w:p>
      <w:pPr/>
      <w:r>
        <w:rPr/>
        <w:t xml:space="preserve">По всьому царству постинать</w:t>
      </w:r>
    </w:p>
    <w:p>
      <w:pPr/>
      <w:r>
        <w:rPr/>
        <w:t xml:space="preserve">Малих дітей; а то, погані,</w:t>
      </w:r>
    </w:p>
    <w:p>
      <w:pPr/>
      <w:r>
        <w:rPr/>
        <w:t xml:space="preserve">Нам не дадуть доцарювать".</w:t>
      </w:r>
    </w:p>
    <w:p>
      <w:pPr/>
      <w:r>
        <w:rPr/>
        <w:t xml:space="preserve">Поштар, нівроку, був підпилий,</w:t>
      </w:r>
    </w:p>
    <w:p>
      <w:pPr/>
      <w:r>
        <w:rPr/>
        <w:t xml:space="preserve">Оддав сенатові приказ,</w:t>
      </w:r>
    </w:p>
    <w:p>
      <w:pPr/>
      <w:r>
        <w:rPr/>
        <w:t xml:space="preserve">Щоб тілько в Віфлеємі били</w:t>
      </w:r>
    </w:p>
    <w:p>
      <w:pPr/>
      <w:r>
        <w:rPr/>
        <w:t xml:space="preserve">Малих дітей.</w:t>
      </w:r>
    </w:p>
    <w:p>
      <w:pPr/>
      <w:r>
        <w:rPr/>
        <w:t xml:space="preserve">Спаси ти нас,</w:t>
      </w:r>
    </w:p>
    <w:p>
      <w:pPr/>
      <w:r>
        <w:rPr/>
        <w:t xml:space="preserve">Младенче праведний, великий,</w:t>
      </w:r>
    </w:p>
    <w:p>
      <w:pPr/>
      <w:r>
        <w:rPr/>
        <w:t xml:space="preserve">Од п'яного царя-владики!</w:t>
      </w:r>
    </w:p>
    <w:p>
      <w:pPr/>
      <w:r>
        <w:rPr/>
        <w:t xml:space="preserve">Од гіршого ж тебе спасла</w:t>
      </w:r>
    </w:p>
    <w:p>
      <w:pPr/>
      <w:r>
        <w:rPr/>
        <w:t xml:space="preserve">Твоя преправедная мати.</w:t>
      </w:r>
    </w:p>
    <w:p>
      <w:pPr/>
      <w:r>
        <w:rPr/>
        <w:t xml:space="preserve">Та де ж нам тую матір взяти?</w:t>
      </w:r>
    </w:p>
    <w:p>
      <w:pPr/>
      <w:r>
        <w:rPr/>
        <w:t xml:space="preserve">Ми серцем голі догола!</w:t>
      </w:r>
    </w:p>
    <w:p>
      <w:pPr/>
      <w:r>
        <w:rPr/>
        <w:t xml:space="preserve">Раби з кокардою на лобі!</w:t>
      </w:r>
    </w:p>
    <w:p>
      <w:pPr/>
      <w:r>
        <w:rPr/>
        <w:t xml:space="preserve">Лакеї в золотій оздобі…</w:t>
      </w:r>
    </w:p>
    <w:p>
      <w:pPr/>
      <w:r>
        <w:rPr/>
        <w:t xml:space="preserve">Онуча, сміття з помела</w:t>
      </w:r>
    </w:p>
    <w:p>
      <w:pPr/>
      <w:r>
        <w:rPr/>
        <w:t xml:space="preserve">Єго величества. Та й годі.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 Іудеї во дні они — Тарас Шевченко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