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 так і я тепер пишу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Привикне, кажуть,</w:t>
      </w:r>
    </w:p>
    <w:p>
      <w:pPr/>
      <w:r>
        <w:rPr/>
        <w:t xml:space="preserve">собака за возом бігти,</w:t>
      </w:r>
    </w:p>
    <w:p>
      <w:pPr/>
      <w:r>
        <w:rPr/>
        <w:t xml:space="preserve">то біжить і за саньми.</w:t>
      </w:r>
    </w:p>
    <w:p>
      <w:pPr/>
    </w:p>
    <w:p>
      <w:pPr/>
      <w:r>
        <w:rPr/>
        <w:t xml:space="preserve">То так і я тепер пишу:</w:t>
      </w:r>
    </w:p>
    <w:p>
      <w:pPr/>
      <w:r>
        <w:rPr/>
        <w:t xml:space="preserve">Папір тілько, чорнило трачу…</w:t>
      </w:r>
    </w:p>
    <w:p>
      <w:pPr/>
      <w:r>
        <w:rPr/>
        <w:t xml:space="preserve">А перш! Єй-богу, не брешу!</w:t>
      </w:r>
    </w:p>
    <w:p>
      <w:pPr/>
      <w:r>
        <w:rPr/>
        <w:t xml:space="preserve">Згадаю що чи що набачу,</w:t>
      </w:r>
    </w:p>
    <w:p>
      <w:pPr/>
      <w:r>
        <w:rPr/>
        <w:t xml:space="preserve">То так утну, що аж заплачу.</w:t>
      </w:r>
    </w:p>
    <w:p>
      <w:pPr/>
      <w:r>
        <w:rPr/>
        <w:t xml:space="preserve">І ніби сам перелечу</w:t>
      </w:r>
    </w:p>
    <w:p>
      <w:pPr/>
      <w:r>
        <w:rPr/>
        <w:t xml:space="preserve">Хоч на годину на Вкраїну,</w:t>
      </w:r>
    </w:p>
    <w:p>
      <w:pPr/>
      <w:r>
        <w:rPr/>
        <w:t xml:space="preserve">На неї гляну, подивлюсь,</w:t>
      </w:r>
    </w:p>
    <w:p>
      <w:pPr/>
      <w:r>
        <w:rPr/>
        <w:t xml:space="preserve">І, мов добро кому зроблю,</w:t>
      </w:r>
    </w:p>
    <w:p>
      <w:pPr/>
      <w:r>
        <w:rPr/>
        <w:t xml:space="preserve">Так любо серце одпочине.</w:t>
      </w:r>
    </w:p>
    <w:p>
      <w:pPr/>
      <w:r>
        <w:rPr/>
        <w:t xml:space="preserve">Якби сказать, що не люблю,</w:t>
      </w:r>
    </w:p>
    <w:p>
      <w:pPr/>
      <w:r>
        <w:rPr/>
        <w:t xml:space="preserve">Що я Украйну забуваю</w:t>
      </w:r>
    </w:p>
    <w:p>
      <w:pPr/>
      <w:r>
        <w:rPr/>
        <w:t xml:space="preserve">Або лукавих проклинаю</w:t>
      </w:r>
    </w:p>
    <w:p>
      <w:pPr/>
      <w:r>
        <w:rPr/>
        <w:t xml:space="preserve">За те, що я тепер терплю,—</w:t>
      </w:r>
    </w:p>
    <w:p>
      <w:pPr/>
      <w:r>
        <w:rPr/>
        <w:t xml:space="preserve">Єй-богу, братія, прощаю</w:t>
      </w:r>
    </w:p>
    <w:p>
      <w:pPr/>
      <w:r>
        <w:rPr/>
        <w:t xml:space="preserve">І милосердому молюсь,</w:t>
      </w:r>
    </w:p>
    <w:p>
      <w:pPr/>
      <w:r>
        <w:rPr/>
        <w:t xml:space="preserve">Щоб ви лихим чим не згадали;</w:t>
      </w:r>
    </w:p>
    <w:p>
      <w:pPr/>
      <w:r>
        <w:rPr/>
        <w:t xml:space="preserve">Хоч я вам кривди не робив,</w:t>
      </w:r>
    </w:p>
    <w:p>
      <w:pPr/>
      <w:r>
        <w:rPr/>
        <w:t xml:space="preserve">Та все-таки меж вами жив,</w:t>
      </w:r>
    </w:p>
    <w:p>
      <w:pPr/>
      <w:r>
        <w:rPr/>
        <w:t xml:space="preserve">То, може, дещо і осталось.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 так і я тепер пишу — Тарас Шевченко</dc:title>
  <dc:description/>
  <dc:subject/>
  <cp:keywords/>
  <cp:category/>
  <cp:lastModifiedBy/>
  <dcterms:created xsi:type="dcterms:W3CDTF">2025-01-21T08:18:30+00:00</dcterms:created>
  <dcterms:modified xsi:type="dcterms:W3CDTF">2025-01-21T08:18:30+00:00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