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Неначе степом чумаки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Неначе степом чумаки</w:t>
      </w:r>
    </w:p>
    <w:p>
      <w:pPr/>
      <w:r>
        <w:rPr/>
        <w:t xml:space="preserve">Уосени верству проходять,</w:t>
      </w:r>
    </w:p>
    <w:p>
      <w:pPr/>
      <w:r>
        <w:rPr/>
        <w:t xml:space="preserve">Так і мене минають годи,</w:t>
      </w:r>
    </w:p>
    <w:p>
      <w:pPr/>
      <w:r>
        <w:rPr/>
        <w:t xml:space="preserve">А я й байдуже. Книжечки</w:t>
      </w:r>
    </w:p>
    <w:p>
      <w:pPr/>
      <w:r>
        <w:rPr/>
        <w:t xml:space="preserve">Мережаю та начиняю</w:t>
      </w:r>
    </w:p>
    <w:p>
      <w:pPr/>
      <w:r>
        <w:rPr/>
        <w:t xml:space="preserve">Таки віршами. Розважаю</w:t>
      </w:r>
    </w:p>
    <w:p>
      <w:pPr/>
      <w:r>
        <w:rPr/>
        <w:t xml:space="preserve">Дурную голову свою,</w:t>
      </w:r>
    </w:p>
    <w:p>
      <w:pPr/>
      <w:r>
        <w:rPr/>
        <w:t xml:space="preserve">Та кайдани собі кую</w:t>
      </w:r>
    </w:p>
    <w:p>
      <w:pPr/>
      <w:r>
        <w:rPr/>
        <w:t xml:space="preserve">(Як ці добродії дознають).</w:t>
      </w:r>
    </w:p>
    <w:p>
      <w:pPr/>
      <w:r>
        <w:rPr/>
        <w:t xml:space="preserve">Та вже ж нехай хоч розіпнуть,</w:t>
      </w:r>
    </w:p>
    <w:p>
      <w:pPr/>
      <w:r>
        <w:rPr/>
        <w:t xml:space="preserve">А я без вірші не улежу.</w:t>
      </w:r>
    </w:p>
    <w:p>
      <w:pPr/>
      <w:r>
        <w:rPr/>
        <w:t xml:space="preserve">Уже два года промережав</w:t>
      </w:r>
    </w:p>
    <w:p>
      <w:pPr/>
      <w:r>
        <w:rPr/>
        <w:t xml:space="preserve">І третій в добрий час почну.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Неначе степом чумаки — Тарас Шевченко</dc:title>
  <dc:description/>
  <dc:subject/>
  <cp:keywords/>
  <cp:category/>
  <cp:lastModifiedBy/>
  <dcterms:created xsi:type="dcterms:W3CDTF">2025-01-21T08:18:36+00:00</dcterms:created>
  <dcterms:modified xsi:type="dcterms:W3CDTF">2025-01-21T08:18:36+00:00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