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Із-за гаю сонце сходить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Із-за гаю сонце сходить,</w:t>
      </w:r>
    </w:p>
    <w:p>
      <w:pPr/>
      <w:r>
        <w:rPr/>
        <w:t xml:space="preserve">За гай і заходить.</w:t>
      </w:r>
    </w:p>
    <w:p>
      <w:pPr/>
      <w:r>
        <w:rPr/>
        <w:t xml:space="preserve">По долині увечері</w:t>
      </w:r>
    </w:p>
    <w:p>
      <w:pPr/>
      <w:r>
        <w:rPr/>
        <w:t xml:space="preserve">Козак смутний ходить.</w:t>
      </w:r>
    </w:p>
    <w:p>
      <w:pPr/>
      <w:r>
        <w:rPr/>
        <w:t xml:space="preserve">Ходить він годину,</w:t>
      </w:r>
    </w:p>
    <w:p>
      <w:pPr/>
      <w:r>
        <w:rPr/>
        <w:t xml:space="preserve">Ходить він і другу.</w:t>
      </w:r>
    </w:p>
    <w:p>
      <w:pPr/>
      <w:r>
        <w:rPr/>
        <w:t xml:space="preserve">Не виходить чорнобрива</w:t>
      </w:r>
    </w:p>
    <w:p>
      <w:pPr/>
      <w:r>
        <w:rPr/>
        <w:t xml:space="preserve">Із темного лугу,</w:t>
      </w:r>
    </w:p>
    <w:p>
      <w:pPr/>
      <w:r>
        <w:rPr/>
        <w:t xml:space="preserve">Не виходить зрадливая…</w:t>
      </w:r>
    </w:p>
    <w:p>
      <w:pPr/>
      <w:r>
        <w:rPr/>
        <w:t xml:space="preserve">А з яру та з лісу</w:t>
      </w:r>
    </w:p>
    <w:p>
      <w:pPr/>
      <w:r>
        <w:rPr/>
        <w:t xml:space="preserve">З собаками та псарями</w:t>
      </w:r>
    </w:p>
    <w:p>
      <w:pPr/>
      <w:r>
        <w:rPr/>
        <w:t xml:space="preserve">Іде пан гульвіса.</w:t>
      </w:r>
    </w:p>
    <w:p>
      <w:pPr/>
      <w:r>
        <w:rPr/>
        <w:t xml:space="preserve">Цькують його собаками,</w:t>
      </w:r>
    </w:p>
    <w:p>
      <w:pPr/>
      <w:r>
        <w:rPr/>
        <w:t xml:space="preserve">Крутять назад руки</w:t>
      </w:r>
    </w:p>
    <w:p>
      <w:pPr/>
      <w:r>
        <w:rPr/>
        <w:t xml:space="preserve">І завдають козакові</w:t>
      </w:r>
    </w:p>
    <w:p>
      <w:pPr/>
      <w:r>
        <w:rPr/>
        <w:t xml:space="preserve">Смертельної муки;</w:t>
      </w:r>
    </w:p>
    <w:p>
      <w:pPr/>
      <w:r>
        <w:rPr/>
        <w:t xml:space="preserve">У льох його, молодого,</w:t>
      </w:r>
    </w:p>
    <w:p>
      <w:pPr/>
      <w:r>
        <w:rPr/>
        <w:t xml:space="preserve">Той пан замикає…</w:t>
      </w:r>
    </w:p>
    <w:p>
      <w:pPr/>
      <w:r>
        <w:rPr/>
        <w:t xml:space="preserve">А дівчину покриткою</w:t>
      </w:r>
    </w:p>
    <w:p>
      <w:pPr/>
      <w:r>
        <w:rPr/>
        <w:t xml:space="preserve">По світу пускає.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Із-за гаю сонце сходить — Тарас Шевченко</dc:title>
  <dc:description/>
  <dc:subject/>
  <cp:keywords/>
  <cp:category/>
  <cp:lastModifiedBy/>
  <dcterms:created xsi:type="dcterms:W3CDTF">2025-01-21T08:18:34+00:00</dcterms:created>
  <dcterms:modified xsi:type="dcterms:W3CDTF">2025-01-21T08:18:34+00:00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