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Бували войни й військовії свари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Бували войни й військовії свари:</w:t>
      </w:r>
    </w:p>
    <w:p>
      <w:pPr/>
      <w:r>
        <w:rPr/>
        <w:t xml:space="preserve">Галаґани, і Киселі, і Кочубеї-Нагаї</w:t>
      </w:r>
    </w:p>
    <w:p>
      <w:pPr/>
      <w:r>
        <w:rPr/>
        <w:t xml:space="preserve">Було добра того чимало.</w:t>
      </w:r>
    </w:p>
    <w:p>
      <w:pPr/>
      <w:r>
        <w:rPr/>
        <w:t xml:space="preserve">Минуло все, та не пропало,</w:t>
      </w:r>
    </w:p>
    <w:p>
      <w:pPr/>
      <w:r>
        <w:rPr/>
        <w:t xml:space="preserve">Остались шашелі: гризуть,</w:t>
      </w:r>
    </w:p>
    <w:p>
      <w:pPr/>
      <w:r>
        <w:rPr/>
        <w:t xml:space="preserve">Жеруть і тлять старого дуба…</w:t>
      </w:r>
    </w:p>
    <w:p>
      <w:pPr/>
      <w:r>
        <w:rPr/>
        <w:t xml:space="preserve">А од коріння тихо, любо</w:t>
      </w:r>
    </w:p>
    <w:p>
      <w:pPr/>
      <w:r>
        <w:rPr/>
        <w:t xml:space="preserve">Зелені парості ростуть.</w:t>
      </w:r>
    </w:p>
    <w:p>
      <w:pPr/>
      <w:r>
        <w:rPr/>
        <w:t xml:space="preserve">І виростуть; і без сокири,</w:t>
      </w:r>
    </w:p>
    <w:p>
      <w:pPr/>
      <w:r>
        <w:rPr/>
        <w:t xml:space="preserve">Аж зареве та загуде,</w:t>
      </w:r>
    </w:p>
    <w:p>
      <w:pPr/>
      <w:r>
        <w:rPr/>
        <w:t xml:space="preserve">Козак безверхий упаде,</w:t>
      </w:r>
    </w:p>
    <w:p>
      <w:pPr/>
      <w:r>
        <w:rPr/>
        <w:t xml:space="preserve">Розтрощить трон, порве порфиру,</w:t>
      </w:r>
    </w:p>
    <w:p>
      <w:pPr/>
      <w:r>
        <w:rPr/>
        <w:t xml:space="preserve">Роздавить вашого кумира,</w:t>
      </w:r>
    </w:p>
    <w:p>
      <w:pPr/>
      <w:r>
        <w:rPr/>
        <w:t xml:space="preserve">Людськії шашелі. Няньки,</w:t>
      </w:r>
    </w:p>
    <w:p>
      <w:pPr/>
      <w:r>
        <w:rPr/>
        <w:t xml:space="preserve">Дядьки отечества чужого!</w:t>
      </w:r>
    </w:p>
    <w:p>
      <w:pPr/>
      <w:r>
        <w:rPr/>
        <w:t xml:space="preserve">Не стане ідола святого,</w:t>
      </w:r>
    </w:p>
    <w:p>
      <w:pPr/>
      <w:r>
        <w:rPr/>
        <w:t xml:space="preserve">І вас не стане,— будяки</w:t>
      </w:r>
    </w:p>
    <w:p>
      <w:pPr/>
      <w:r>
        <w:rPr/>
        <w:t xml:space="preserve">Та кропива — а більш нічого</w:t>
      </w:r>
    </w:p>
    <w:p>
      <w:pPr/>
      <w:r>
        <w:rPr/>
        <w:t xml:space="preserve">Не виросте над вашим трупом.</w:t>
      </w:r>
    </w:p>
    <w:p>
      <w:pPr/>
      <w:r>
        <w:rPr/>
        <w:t xml:space="preserve">І стане купою на купі</w:t>
      </w:r>
    </w:p>
    <w:p>
      <w:pPr/>
      <w:r>
        <w:rPr/>
        <w:t xml:space="preserve">Смердячий гнів,— і все те, все</w:t>
      </w:r>
    </w:p>
    <w:p>
      <w:pPr/>
      <w:r>
        <w:rPr/>
        <w:t xml:space="preserve">Потроху вітер рознесе,</w:t>
      </w:r>
    </w:p>
    <w:p>
      <w:pPr/>
      <w:r>
        <w:rPr/>
        <w:t xml:space="preserve">А ми помолимося богу</w:t>
      </w:r>
    </w:p>
    <w:p>
      <w:pPr/>
      <w:r>
        <w:rPr/>
        <w:t xml:space="preserve">І небагатії, невбогі.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Бували войни й військовії свари — Тарас Шевченко</dc:title>
  <dc:description/>
  <dc:subject/>
  <cp:keywords/>
  <cp:category/>
  <cp:lastModifiedBy/>
  <dcterms:created xsi:type="dcterms:W3CDTF">2025-01-21T07:54:01+00:00</dcterms:created>
  <dcterms:modified xsi:type="dcterms:W3CDTF">2025-01-21T07:54:01+00:00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