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Гей, за наш рідний край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Гей, за наш рідний край</w:t>
      </w:r>
    </w:p>
    <w:p>
      <w:pPr/>
      <w:r>
        <w:rPr/>
        <w:t xml:space="preserve">Встаньмо разом за Вкраїну,</w:t>
      </w:r>
    </w:p>
    <w:p>
      <w:pPr/>
      <w:r>
        <w:rPr/>
        <w:t xml:space="preserve">За наш тихий, любий рай,</w:t>
      </w:r>
    </w:p>
    <w:p>
      <w:pPr/>
      <w:r>
        <w:rPr/>
        <w:t xml:space="preserve">За її свободу, за добро народу</w:t>
      </w:r>
    </w:p>
    <w:p>
      <w:pPr/>
      <w:r>
        <w:rPr/>
        <w:t xml:space="preserve">Будем до загину сміливо іти.</w:t>
      </w:r>
    </w:p>
    <w:p>
      <w:pPr/>
      <w:r>
        <w:rPr/>
        <w:t xml:space="preserve">Всяк знеможений, переможений,</w:t>
      </w:r>
    </w:p>
    <w:p>
      <w:pPr/>
      <w:r>
        <w:rPr/>
        <w:t xml:space="preserve">Всяк, хто в ярмі цілий вік конав —</w:t>
      </w:r>
    </w:p>
    <w:p>
      <w:pPr/>
      <w:r>
        <w:rPr/>
        <w:t xml:space="preserve">Уставайте, поспішайте!</w:t>
      </w:r>
    </w:p>
    <w:p>
      <w:pPr/>
      <w:r>
        <w:rPr/>
        <w:t xml:space="preserve">День ясної долі вже засіяв.</w:t>
      </w:r>
    </w:p>
    <w:p>
      <w:pPr/>
      <w:r>
        <w:rPr/>
        <w:t xml:space="preserve">Нумо до праці святої, брати,</w:t>
      </w:r>
    </w:p>
    <w:p>
      <w:pPr/>
      <w:r>
        <w:rPr/>
        <w:t xml:space="preserve">Сміливо будемо йти.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Гей, за наш рідний край — Володимир Самійленко</dc:title>
  <dc:description/>
  <dc:subject/>
  <cp:keywords/>
  <cp:category/>
  <cp:lastModifiedBy/>
  <dcterms:created xsi:type="dcterms:W3CDTF">2025-01-21T08:27:05+00:00</dcterms:created>
  <dcterms:modified xsi:type="dcterms:W3CDTF">2025-01-21T08:27:05+00:00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