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Хай слово тоді умре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Хай слово тоді умре,</w:t>
      </w:r>
    </w:p>
    <w:p>
      <w:pPr/>
      <w:r>
        <w:rPr/>
        <w:t xml:space="preserve">хай забудеться все сказане і написане.</w:t>
      </w:r>
    </w:p>
    <w:p>
      <w:pPr/>
      <w:r>
        <w:rPr/>
        <w:t xml:space="preserve">Хай вмовкнуть радіо і промовці,</w:t>
      </w:r>
    </w:p>
    <w:p>
      <w:pPr/>
      <w:r>
        <w:rPr/>
        <w:t xml:space="preserve">і перестануть виходити органи брехні — газети,</w:t>
      </w:r>
    </w:p>
    <w:p>
      <w:pPr/>
      <w:r>
        <w:rPr/>
        <w:t xml:space="preserve">і згорять бібліотеки — ці кладовища</w:t>
      </w:r>
    </w:p>
    <w:p>
      <w:pPr/>
      <w:r>
        <w:rPr/>
        <w:t xml:space="preserve">засушених метеликових слів.</w:t>
      </w:r>
    </w:p>
    <w:p>
      <w:pPr/>
    </w:p>
    <w:p>
      <w:pPr/>
      <w:r>
        <w:rPr/>
        <w:t xml:space="preserve">Тоді в лісі випаде сніг</w:t>
      </w:r>
    </w:p>
    <w:p>
      <w:pPr/>
      <w:r>
        <w:rPr/>
        <w:t xml:space="preserve">і людина вийде зустрічати другу</w:t>
      </w:r>
    </w:p>
    <w:p>
      <w:pPr/>
      <w:r>
        <w:rPr/>
        <w:t xml:space="preserve">і пташка, що живе в білому лісі,</w:t>
      </w:r>
    </w:p>
    <w:p>
      <w:pPr/>
      <w:r>
        <w:rPr/>
        <w:t xml:space="preserve">покладе одне крило на одного,</w:t>
      </w:r>
    </w:p>
    <w:p>
      <w:pPr/>
      <w:r>
        <w:rPr/>
        <w:t xml:space="preserve">а друга на іншого, просто прощебече.</w:t>
      </w:r>
    </w:p>
    <w:p>
      <w:pPr/>
      <w:r>
        <w:rPr/>
        <w:t xml:space="preserve">І то як блага вість.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Хай слово тоді умре — Василь Голобородько</dc:title>
  <dc:description/>
  <dc:subject/>
  <cp:keywords/>
  <cp:category/>
  <cp:lastModifiedBy/>
  <dcterms:created xsi:type="dcterms:W3CDTF">2025-01-21T08:43:07+00:00</dcterms:created>
  <dcterms:modified xsi:type="dcterms:W3CDTF">2025-01-21T08:43:07+00:00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