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 опанував розуміння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Він опанував розуміння</w:t>
      </w:r>
    </w:p>
    <w:p>
      <w:pPr/>
      <w:r>
        <w:rPr/>
        <w:t xml:space="preserve">стислого кулака</w:t>
      </w:r>
    </w:p>
    <w:p>
      <w:pPr/>
      <w:r>
        <w:rPr/>
        <w:t xml:space="preserve">коли п'ять річок як пальці</w:t>
      </w:r>
    </w:p>
    <w:p>
      <w:pPr/>
      <w:r>
        <w:rPr/>
        <w:t xml:space="preserve">текли в одне море</w:t>
      </w:r>
    </w:p>
    <w:p>
      <w:pPr/>
      <w:r>
        <w:rPr/>
        <w:t xml:space="preserve">а на долоні плавали кораблі</w:t>
      </w:r>
    </w:p>
    <w:p>
      <w:pPr/>
      <w:r>
        <w:rPr/>
        <w:t xml:space="preserve">а з розщепленого кулака</w:t>
      </w:r>
    </w:p>
    <w:p>
      <w:pPr/>
      <w:r>
        <w:rPr/>
        <w:t xml:space="preserve">пальці течуть у різні боки</w:t>
      </w:r>
    </w:p>
    <w:p>
      <w:pPr/>
      <w:r>
        <w:rPr/>
        <w:t xml:space="preserve">і долоня стає пустелею</w:t>
      </w:r>
    </w:p>
    <w:p>
      <w:pPr/>
      <w:r>
        <w:rPr/>
        <w:t xml:space="preserve">про це він уже знав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опанував розуміння — Василь Голобородько</dc:title>
  <dc:description/>
  <dc:subject/>
  <cp:keywords/>
  <cp:category/>
  <cp:lastModifiedBy/>
  <dcterms:created xsi:type="dcterms:W3CDTF">2025-01-21T08:12:49+00:00</dcterms:created>
  <dcterms:modified xsi:type="dcterms:W3CDTF">2025-01-21T08:12:49+00:00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