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Ой брате ти мій, Андрію –</w:t>
      </w:r>
    </w:p>
    <w:p>
      <w:pPr/>
      <w:r>
        <w:rPr/>
        <w:t xml:space="preserve">сопілка засмучених слів –</w:t>
      </w:r>
    </w:p>
    <w:p>
      <w:pPr/>
      <w:r>
        <w:rPr/>
        <w:t xml:space="preserve">ми здійснимо нашу мрію</w:t>
      </w:r>
    </w:p>
    <w:p>
      <w:pPr/>
      <w:r>
        <w:rPr/>
        <w:t xml:space="preserve">у шумі зеленім гаїв:</w:t>
      </w:r>
    </w:p>
    <w:p>
      <w:pPr/>
    </w:p>
    <w:p>
      <w:pPr/>
      <w:r>
        <w:rPr/>
        <w:t xml:space="preserve">під вільхою, чи під вербою,</w:t>
      </w:r>
    </w:p>
    <w:p>
      <w:pPr/>
      <w:r>
        <w:rPr/>
        <w:t xml:space="preserve">в краю, де родився і зріс,</w:t>
      </w:r>
    </w:p>
    <w:p>
      <w:pPr/>
      <w:r>
        <w:rPr/>
        <w:t xml:space="preserve">ми викопаємо з тобою</w:t>
      </w:r>
    </w:p>
    <w:p>
      <w:pPr/>
      <w:r>
        <w:rPr/>
        <w:t xml:space="preserve">криницю прозорих сліз.</w:t>
      </w:r>
    </w:p>
    <w:p>
      <w:pPr/>
    </w:p>
    <w:p>
      <w:pPr/>
      <w:r>
        <w:rPr/>
        <w:t xml:space="preserve">Над нею червону калину</w:t>
      </w:r>
    </w:p>
    <w:p>
      <w:pPr/>
      <w:r>
        <w:rPr/>
        <w:t xml:space="preserve">посадимо навесні,</w:t>
      </w:r>
    </w:p>
    <w:p>
      <w:pPr/>
      <w:r>
        <w:rPr/>
        <w:t xml:space="preserve">хай пісню гойда солов'їну,</w:t>
      </w:r>
    </w:p>
    <w:p>
      <w:pPr/>
      <w:r>
        <w:rPr/>
        <w:t xml:space="preserve">хай квітами плаче пісні.</w:t>
      </w:r>
    </w:p>
    <w:p>
      <w:pPr/>
    </w:p>
    <w:p>
      <w:pPr/>
      <w:r>
        <w:rPr/>
        <w:t xml:space="preserve">Хай прийде туди із відерцем</w:t>
      </w:r>
    </w:p>
    <w:p>
      <w:pPr/>
      <w:r>
        <w:rPr/>
        <w:t xml:space="preserve">дівчина у зелен день:</w:t>
      </w:r>
    </w:p>
    <w:p>
      <w:pPr/>
      <w:r>
        <w:rPr/>
        <w:t xml:space="preserve">і брязне об воду денце,</w:t>
      </w:r>
    </w:p>
    <w:p>
      <w:pPr/>
      <w:r>
        <w:rPr/>
        <w:t xml:space="preserve">і сонце у відро упаде.</w:t>
      </w:r>
    </w:p>
    <w:p>
      <w:pPr/>
    </w:p>
    <w:p>
      <w:pPr/>
      <w:r>
        <w:rPr/>
        <w:t xml:space="preserve">А з сонцем у відро поллється</w:t>
      </w:r>
    </w:p>
    <w:p>
      <w:pPr/>
      <w:r>
        <w:rPr/>
        <w:t xml:space="preserve">волосся і очі її,</w:t>
      </w:r>
    </w:p>
    <w:p>
      <w:pPr/>
      <w:r>
        <w:rPr/>
        <w:t xml:space="preserve">її сопілка смутна відгукнеться</w:t>
      </w:r>
    </w:p>
    <w:p>
      <w:pPr/>
      <w:r>
        <w:rPr/>
        <w:t xml:space="preserve">в зеленому шумі гаїв.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 день — Василь Голобородько</dc:title>
  <dc:description/>
  <dc:subject/>
  <cp:keywords/>
  <cp:category/>
  <cp:lastModifiedBy/>
  <dcterms:created xsi:type="dcterms:W3CDTF">2025-01-21T08:16:51+00:00</dcterms:created>
  <dcterms:modified xsi:type="dcterms:W3CDTF">2025-01-21T08:16:51+00:00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