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Бенкет Валтазара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 </w:t>
      </w:r>
    </w:p>
    <w:p>
      <w:pPr/>
    </w:p>
    <w:p>
      <w:pPr/>
      <w:r>
        <w:rPr/>
        <w:t xml:space="preserve">На троні цар сидить,</w:t>
      </w:r>
    </w:p>
    <w:p>
      <w:pPr/>
      <w:r>
        <w:rPr/>
        <w:t xml:space="preserve">Кипить гостями зала,</w:t>
      </w:r>
    </w:p>
    <w:p>
      <w:pPr/>
      <w:r>
        <w:rPr/>
        <w:t xml:space="preserve">І сотня ламп горить</w:t>
      </w:r>
    </w:p>
    <w:p>
      <w:pPr/>
      <w:r>
        <w:rPr/>
        <w:t xml:space="preserve">Із чистого криштала,</w:t>
      </w:r>
    </w:p>
    <w:p>
      <w:pPr/>
      <w:r>
        <w:rPr/>
        <w:t xml:space="preserve">І сотня золотих</w:t>
      </w:r>
    </w:p>
    <w:p>
      <w:pPr/>
      <w:r>
        <w:rPr/>
        <w:t xml:space="preserve">Чаш ходить поміж ними,</w:t>
      </w:r>
    </w:p>
    <w:p>
      <w:pPr/>
      <w:r>
        <w:rPr/>
        <w:t xml:space="preserve">Єговиних, святих,</w:t>
      </w:r>
    </w:p>
    <w:p>
      <w:pPr/>
      <w:r>
        <w:rPr/>
        <w:t xml:space="preserve">Взятих в Єрусалимі.</w:t>
      </w:r>
    </w:p>
    <w:p>
      <w:pPr/>
    </w:p>
    <w:p>
      <w:pPr/>
      <w:r>
        <w:rPr/>
        <w:t xml:space="preserve">В той час, коли вони</w:t>
      </w:r>
    </w:p>
    <w:p>
      <w:pPr/>
      <w:r>
        <w:rPr/>
        <w:t xml:space="preserve">Безпечне пировали,</w:t>
      </w:r>
    </w:p>
    <w:p>
      <w:pPr/>
      <w:r>
        <w:rPr/>
        <w:t xml:space="preserve">Проти їх на стіні</w:t>
      </w:r>
    </w:p>
    <w:p>
      <w:pPr/>
      <w:r>
        <w:rPr/>
        <w:t xml:space="preserve">Ч’їсть пальці виходжали,</w:t>
      </w:r>
    </w:p>
    <w:p>
      <w:pPr/>
      <w:r>
        <w:rPr/>
        <w:t xml:space="preserve">І по стіні рука</w:t>
      </w:r>
    </w:p>
    <w:p>
      <w:pPr/>
      <w:r>
        <w:rPr/>
        <w:t xml:space="preserve">Невідома щось пише,</w:t>
      </w:r>
    </w:p>
    <w:p>
      <w:pPr/>
      <w:r>
        <w:rPr/>
        <w:t xml:space="preserve">І писана строка</w:t>
      </w:r>
    </w:p>
    <w:p>
      <w:pPr/>
      <w:r>
        <w:rPr/>
        <w:t xml:space="preserve">Огнем і страхом дише.</w:t>
      </w:r>
    </w:p>
    <w:p>
      <w:pPr/>
    </w:p>
    <w:p>
      <w:pPr/>
      <w:r>
        <w:rPr/>
        <w:t xml:space="preserve">Цар глянув, закричав…</w:t>
      </w:r>
    </w:p>
    <w:p>
      <w:pPr/>
      <w:r>
        <w:rPr/>
        <w:t xml:space="preserve">Компанія затихла…</w:t>
      </w:r>
    </w:p>
    <w:p>
      <w:pPr/>
      <w:r>
        <w:rPr/>
        <w:t xml:space="preserve">Язик в царя дрижав,</w:t>
      </w:r>
    </w:p>
    <w:p>
      <w:pPr/>
      <w:r>
        <w:rPr/>
        <w:t xml:space="preserve">І в очі крові набігла.</w:t>
      </w:r>
    </w:p>
    <w:p>
      <w:pPr/>
      <w:r>
        <w:rPr/>
        <w:t xml:space="preserve">– Всіх мудрих приведіть</w:t>
      </w:r>
    </w:p>
    <w:p>
      <w:pPr/>
      <w:r>
        <w:rPr/>
        <w:t xml:space="preserve">Жреців, котрі б уміли</w:t>
      </w:r>
    </w:p>
    <w:p>
      <w:pPr/>
      <w:r>
        <w:rPr/>
        <w:t xml:space="preserve">Слова сі зрозуміть,</w:t>
      </w:r>
    </w:p>
    <w:p>
      <w:pPr/>
      <w:r>
        <w:rPr/>
        <w:t xml:space="preserve">Що царський пир смутили.</w:t>
      </w:r>
    </w:p>
    <w:p>
      <w:pPr/>
    </w:p>
    <w:p>
      <w:pPr/>
      <w:r>
        <w:rPr/>
        <w:t xml:space="preserve">Халдейські знахурі</w:t>
      </w:r>
    </w:p>
    <w:p>
      <w:pPr/>
      <w:r>
        <w:rPr/>
        <w:t xml:space="preserve">На бенкет прибігають,</w:t>
      </w:r>
    </w:p>
    <w:p>
      <w:pPr/>
      <w:r>
        <w:rPr/>
        <w:t xml:space="preserve">Ваалові старі,</w:t>
      </w:r>
    </w:p>
    <w:p>
      <w:pPr/>
      <w:r>
        <w:rPr/>
        <w:t xml:space="preserve">Що всяку тайну знають,</w:t>
      </w:r>
    </w:p>
    <w:p>
      <w:pPr/>
      <w:r>
        <w:rPr/>
        <w:t xml:space="preserve">І дивляться – і стид</w:t>
      </w:r>
    </w:p>
    <w:p>
      <w:pPr/>
      <w:r>
        <w:rPr/>
        <w:t xml:space="preserve">Покрив чоло їм думне:</w:t>
      </w:r>
    </w:p>
    <w:p>
      <w:pPr/>
      <w:r>
        <w:rPr/>
        <w:t xml:space="preserve">Писаніє стоїть</w:t>
      </w:r>
    </w:p>
    <w:p>
      <w:pPr/>
      <w:r>
        <w:rPr/>
        <w:t xml:space="preserve">Невідоме і сумне.</w:t>
      </w:r>
    </w:p>
    <w:p>
      <w:pPr/>
    </w:p>
    <w:p>
      <w:pPr/>
      <w:r>
        <w:rPr/>
        <w:t xml:space="preserve">От сужній обізвавсь;</w:t>
      </w:r>
    </w:p>
    <w:p>
      <w:pPr/>
      <w:r>
        <w:rPr/>
        <w:t xml:space="preserve">Він хлопець чужестранний,</w:t>
      </w:r>
    </w:p>
    <w:p>
      <w:pPr/>
      <w:r>
        <w:rPr/>
        <w:t xml:space="preserve">Він бачив, дочувавсь, –</w:t>
      </w:r>
    </w:p>
    <w:p>
      <w:pPr/>
      <w:r>
        <w:rPr/>
        <w:t xml:space="preserve">Він зна писання тайни.</w:t>
      </w:r>
    </w:p>
    <w:p>
      <w:pPr/>
      <w:r>
        <w:rPr/>
        <w:t xml:space="preserve">Не треба ламп і свіч:</w:t>
      </w:r>
    </w:p>
    <w:p>
      <w:pPr/>
      <w:r>
        <w:rPr/>
        <w:t xml:space="preserve">Що написали пальці –</w:t>
      </w:r>
    </w:p>
    <w:p>
      <w:pPr/>
      <w:r>
        <w:rPr/>
        <w:t xml:space="preserve">Він прочита те вніч,</w:t>
      </w:r>
    </w:p>
    <w:p>
      <w:pPr/>
      <w:r>
        <w:rPr/>
        <w:t xml:space="preserve">І станеться те вранці.</w:t>
      </w:r>
    </w:p>
    <w:p>
      <w:pPr/>
    </w:p>
    <w:p>
      <w:pPr/>
      <w:r>
        <w:rPr/>
        <w:t xml:space="preserve">– Погибне Валтазар,</w:t>
      </w:r>
    </w:p>
    <w:p>
      <w:pPr/>
      <w:r>
        <w:rPr/>
        <w:t xml:space="preserve">Погибне з ним країна,</w:t>
      </w:r>
    </w:p>
    <w:p>
      <w:pPr/>
      <w:r>
        <w:rPr/>
        <w:t xml:space="preserve">Сю ніч він пишний цар,</w:t>
      </w:r>
    </w:p>
    <w:p>
      <w:pPr/>
      <w:r>
        <w:rPr/>
        <w:t xml:space="preserve">А завтра – мертва глина.</w:t>
      </w:r>
    </w:p>
    <w:p>
      <w:pPr/>
      <w:r>
        <w:rPr/>
        <w:t xml:space="preserve">Сю ніч нехай сидить</w:t>
      </w:r>
    </w:p>
    <w:p>
      <w:pPr/>
      <w:r>
        <w:rPr/>
        <w:t xml:space="preserve">У золоті й короні:</w:t>
      </w:r>
    </w:p>
    <w:p>
      <w:pPr/>
      <w:r>
        <w:rPr/>
        <w:t xml:space="preserve">Мідяни у воріт,</w:t>
      </w:r>
    </w:p>
    <w:p>
      <w:pPr/>
      <w:r>
        <w:rPr/>
        <w:t xml:space="preserve">А вранці – перс на троні.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Валтазара — Микола Костомаров</dc:title>
  <dc:description/>
  <dc:subject/>
  <cp:keywords/>
  <cp:category/>
  <cp:lastModifiedBy/>
  <dcterms:created xsi:type="dcterms:W3CDTF">2025-01-21T03:34:14+00:00</dcterms:created>
  <dcterms:modified xsi:type="dcterms:W3CDTF">2025-01-21T03:34:14+00:00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