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Єврейська співанка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З “Єврейських мелодій” Байрона</w:t>
      </w:r>
    </w:p>
    <w:p>
      <w:pPr/>
    </w:p>
    <w:p>
      <w:pPr/>
      <w:r>
        <w:rPr/>
        <w:t xml:space="preserve">Жнива вбрали; смутно в полі,</w:t>
      </w:r>
    </w:p>
    <w:p>
      <w:pPr/>
      <w:r>
        <w:rPr/>
        <w:t xml:space="preserve">Пожовтіли вже ліски,</w:t>
      </w:r>
    </w:p>
    <w:p>
      <w:pPr/>
      <w:r>
        <w:rPr/>
        <w:t xml:space="preserve">І збираютья по волі</w:t>
      </w:r>
    </w:p>
    <w:p>
      <w:pPr/>
      <w:r>
        <w:rPr/>
        <w:t xml:space="preserve">В ірій літнії пташки.</w:t>
      </w:r>
    </w:p>
    <w:p>
      <w:pPr/>
    </w:p>
    <w:p>
      <w:pPr/>
      <w:r>
        <w:rPr/>
        <w:t xml:space="preserve">Ой, чому я не вродився</w:t>
      </w:r>
    </w:p>
    <w:p>
      <w:pPr/>
      <w:r>
        <w:rPr/>
        <w:t xml:space="preserve">Птахом бистрим та швидким:</w:t>
      </w:r>
    </w:p>
    <w:p>
      <w:pPr/>
      <w:r>
        <w:rPr/>
        <w:t xml:space="preserve">Полетів би, опинився</w:t>
      </w:r>
    </w:p>
    <w:p>
      <w:pPr/>
      <w:r>
        <w:rPr/>
        <w:t xml:space="preserve">В краї ріднім, дідівським.</w:t>
      </w:r>
    </w:p>
    <w:p>
      <w:pPr/>
    </w:p>
    <w:p>
      <w:pPr/>
      <w:r>
        <w:rPr/>
        <w:t xml:space="preserve">Полетів би, оком звів би</w:t>
      </w:r>
    </w:p>
    <w:p>
      <w:pPr/>
      <w:r>
        <w:rPr/>
        <w:t xml:space="preserve">На замулений Кедрон</w:t>
      </w:r>
    </w:p>
    <w:p>
      <w:pPr/>
      <w:r>
        <w:rPr/>
        <w:t xml:space="preserve">І головку прихилив би</w:t>
      </w:r>
    </w:p>
    <w:p>
      <w:pPr/>
      <w:r>
        <w:rPr/>
        <w:t xml:space="preserve">На покинутий Сіон.</w:t>
      </w:r>
    </w:p>
    <w:p>
      <w:pPr/>
    </w:p>
    <w:p>
      <w:pPr/>
      <w:r>
        <w:rPr/>
        <w:t xml:space="preserve">Хоч населен ворогами</w:t>
      </w:r>
    </w:p>
    <w:p>
      <w:pPr/>
      <w:r>
        <w:rPr/>
        <w:t xml:space="preserve">Край для мене досі свій,</w:t>
      </w:r>
    </w:p>
    <w:p>
      <w:pPr/>
      <w:r>
        <w:rPr/>
        <w:t xml:space="preserve">Все до тебе думоньками</w:t>
      </w:r>
    </w:p>
    <w:p>
      <w:pPr/>
      <w:r>
        <w:rPr/>
        <w:t xml:space="preserve">Рвусь, Сіоне мій святий!</w:t>
      </w:r>
    </w:p>
    <w:p>
      <w:pPr/>
    </w:p>
    <w:p>
      <w:pPr/>
      <w:r>
        <w:rPr/>
        <w:t xml:space="preserve">І далеко, на чужині,</w:t>
      </w:r>
    </w:p>
    <w:p>
      <w:pPr/>
      <w:r>
        <w:rPr/>
        <w:t xml:space="preserve">Об тобі гадать я звик,</w:t>
      </w:r>
    </w:p>
    <w:p>
      <w:pPr/>
      <w:r>
        <w:rPr/>
        <w:t xml:space="preserve">Привітать хоч на годину –</w:t>
      </w:r>
    </w:p>
    <w:p>
      <w:pPr/>
      <w:r>
        <w:rPr/>
        <w:t xml:space="preserve">З мене буде на весь вік.</w:t>
      </w:r>
    </w:p>
    <w:p>
      <w:pPr/>
    </w:p>
    <w:p>
      <w:pPr/>
      <w:r>
        <w:rPr/>
        <w:t xml:space="preserve">Той не дурно в світі шлявся,</w:t>
      </w:r>
    </w:p>
    <w:p>
      <w:pPr/>
      <w:r>
        <w:rPr/>
        <w:t xml:space="preserve">Хто на тій землі побув,</w:t>
      </w:r>
    </w:p>
    <w:p>
      <w:pPr/>
      <w:r>
        <w:rPr/>
        <w:t xml:space="preserve">Де Господь нам показався,</w:t>
      </w:r>
    </w:p>
    <w:p>
      <w:pPr/>
      <w:r>
        <w:rPr/>
        <w:t xml:space="preserve">Де Господь нас позабув.</w:t>
      </w:r>
    </w:p>
    <w:p>
      <w:pPr/>
    </w:p>
    <w:p>
      <w:pPr/>
      <w:r>
        <w:rPr/>
        <w:t xml:space="preserve">З “Єврейських мелодій” Байрона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Єврейська співанка — Микола Костомаров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