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Грецька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І реве, і шумить,</w:t>
      </w:r>
    </w:p>
    <w:p>
      <w:pPr/>
      <w:r>
        <w:rPr/>
        <w:t xml:space="preserve">І гуде, і гримить.</w:t>
      </w:r>
    </w:p>
    <w:p>
      <w:pPr/>
      <w:r>
        <w:rPr/>
        <w:t xml:space="preserve">Чи то воликів б'ють,</w:t>
      </w:r>
    </w:p>
    <w:p>
      <w:pPr/>
      <w:r>
        <w:rPr/>
        <w:t xml:space="preserve">Чи то звіра цькують?</w:t>
      </w:r>
    </w:p>
    <w:p>
      <w:pPr/>
      <w:r>
        <w:rPr/>
        <w:t xml:space="preserve">То не воликів б'ють,</w:t>
      </w:r>
    </w:p>
    <w:p>
      <w:pPr/>
      <w:r>
        <w:rPr/>
        <w:t xml:space="preserve">То не звіра цькують;</w:t>
      </w:r>
    </w:p>
    <w:p>
      <w:pPr/>
      <w:r>
        <w:rPr/>
        <w:t xml:space="preserve">То хоробрії клефти</w:t>
      </w:r>
    </w:p>
    <w:p>
      <w:pPr/>
      <w:r>
        <w:rPr/>
        <w:t xml:space="preserve">Музувірів січуть.</w:t>
      </w:r>
    </w:p>
    <w:p>
      <w:pPr/>
    </w:p>
    <w:p>
      <w:pPr/>
      <w:r>
        <w:rPr/>
        <w:t xml:space="preserve">А попереду всіх молодець Буковалл;</w:t>
      </w:r>
    </w:p>
    <w:p>
      <w:pPr/>
      <w:r>
        <w:rPr/>
        <w:t xml:space="preserve">Що січеться на смерть з бусурманом;</w:t>
      </w:r>
    </w:p>
    <w:p>
      <w:pPr/>
      <w:r>
        <w:rPr/>
        <w:t xml:space="preserve">Од Керассово дим до Кенуріо дим</w:t>
      </w:r>
    </w:p>
    <w:p>
      <w:pPr/>
      <w:r>
        <w:rPr/>
        <w:t xml:space="preserve">Розлягається сивим туманом.</w:t>
      </w:r>
    </w:p>
    <w:p>
      <w:pPr/>
    </w:p>
    <w:p>
      <w:pPr/>
      <w:r>
        <w:rPr/>
        <w:t xml:space="preserve">Він січеться один проти тисячі їх:</w:t>
      </w:r>
    </w:p>
    <w:p>
      <w:pPr/>
      <w:r>
        <w:rPr/>
        <w:t xml:space="preserve">Не здоліють усі його взяти.</w:t>
      </w:r>
    </w:p>
    <w:p>
      <w:pPr/>
      <w:r>
        <w:rPr/>
        <w:t xml:space="preserve">А русява дівчина гука із вікна:</w:t>
      </w:r>
    </w:p>
    <w:p>
      <w:pPr/>
      <w:r>
        <w:rPr/>
        <w:t xml:space="preserve">— Підожди, Буковалле, стріляти.</w:t>
      </w:r>
    </w:p>
    <w:p>
      <w:pPr/>
    </w:p>
    <w:p>
      <w:pPr/>
      <w:r>
        <w:rPr/>
        <w:t xml:space="preserve">Хай хоч трохи угору підніметься дим,</w:t>
      </w:r>
    </w:p>
    <w:p>
      <w:pPr/>
      <w:r>
        <w:rPr/>
        <w:t xml:space="preserve">Хай по степові пройде куріти,</w:t>
      </w:r>
    </w:p>
    <w:p>
      <w:pPr/>
      <w:r>
        <w:rPr/>
        <w:t xml:space="preserve">Перелічимось, скільки вже наших нема.—</w:t>
      </w:r>
    </w:p>
    <w:p>
      <w:pPr/>
      <w:r>
        <w:rPr/>
        <w:t xml:space="preserve">Стали турки поперед лічити.</w:t>
      </w:r>
    </w:p>
    <w:p>
      <w:pPr/>
    </w:p>
    <w:p>
      <w:pPr/>
      <w:r>
        <w:rPr/>
        <w:t xml:space="preserve">Недоліку п'ятсот, стали клефти лічить:</w:t>
      </w:r>
    </w:p>
    <w:p>
      <w:pPr/>
      <w:r>
        <w:rPr/>
        <w:t xml:space="preserve">Трьох голінних між їми немає!</w:t>
      </w:r>
    </w:p>
    <w:p>
      <w:pPr/>
      <w:r>
        <w:rPr/>
        <w:t xml:space="preserve">Один воду бере, другий страву несе,</w:t>
      </w:r>
    </w:p>
    <w:p>
      <w:pPr/>
      <w:r>
        <w:rPr/>
        <w:t xml:space="preserve">А ще третій мушкет набиває.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Грецька пісня — Микола Костомаров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