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Ой заблищала зірочка на небі</w:t>
      </w:r>
    </w:p>
    <w:p>
      <w:pPr/>
      <w:r>
        <w:rPr/>
        <w:t xml:space="preserve">Та простяглася стрілкою по небу,</w:t>
      </w:r>
    </w:p>
    <w:p>
      <w:pPr/>
      <w:r>
        <w:rPr/>
        <w:t xml:space="preserve">Та покотилась вона на долину,</w:t>
      </w:r>
    </w:p>
    <w:p>
      <w:pPr/>
      <w:r>
        <w:rPr/>
        <w:t xml:space="preserve">Та упала вона на могилу!</w:t>
      </w:r>
    </w:p>
    <w:p>
      <w:pPr/>
      <w:r>
        <w:rPr/>
        <w:t xml:space="preserve">А на могилі цвіт-соняшник стоїть,</w:t>
      </w:r>
    </w:p>
    <w:p>
      <w:pPr/>
      <w:r>
        <w:rPr/>
        <w:t xml:space="preserve">А в могилі щось поховане лежить.</w:t>
      </w:r>
    </w:p>
    <w:p>
      <w:pPr/>
      <w:r>
        <w:rPr/>
        <w:t xml:space="preserve">Там молода мати сина поховала,</w:t>
      </w:r>
    </w:p>
    <w:p>
      <w:pPr/>
      <w:r>
        <w:rPr/>
        <w:t xml:space="preserve">Сирою землею його закидала.</w:t>
      </w:r>
    </w:p>
    <w:p>
      <w:pPr/>
      <w:r>
        <w:rPr/>
        <w:t xml:space="preserve">Вона його дівуючи привела,</w:t>
      </w:r>
    </w:p>
    <w:p>
      <w:pPr/>
      <w:r>
        <w:rPr/>
        <w:t xml:space="preserve">Вона його хрестити не понесла;</w:t>
      </w:r>
    </w:p>
    <w:p>
      <w:pPr/>
      <w:r>
        <w:rPr/>
        <w:t xml:space="preserve">Вона його в сиру землю зарила,</w:t>
      </w:r>
    </w:p>
    <w:p>
      <w:pPr/>
      <w:r>
        <w:rPr/>
        <w:t xml:space="preserve">А зверху цвіт-соняшник посадила!</w:t>
      </w:r>
    </w:p>
    <w:p>
      <w:pPr/>
      <w:r>
        <w:rPr/>
        <w:t xml:space="preserve">– Ти, синочку, лежи, лежи глибоко,</w:t>
      </w:r>
    </w:p>
    <w:p>
      <w:pPr/>
      <w:r>
        <w:rPr/>
        <w:t xml:space="preserve">Ти, соняшник, рости, рости високо!</w:t>
      </w:r>
    </w:p>
    <w:p>
      <w:pPr/>
      <w:r>
        <w:rPr/>
        <w:t xml:space="preserve">Рости уверх та на сонце дивися,</w:t>
      </w:r>
    </w:p>
    <w:p>
      <w:pPr/>
      <w:r>
        <w:rPr/>
        <w:t xml:space="preserve">Кругом, кругом за сонечком вертися,</w:t>
      </w:r>
    </w:p>
    <w:p>
      <w:pPr/>
      <w:r>
        <w:rPr/>
        <w:t xml:space="preserve">Мені на прикмету розцвітися!</w:t>
      </w:r>
    </w:p>
    <w:p>
      <w:pPr/>
      <w:r>
        <w:rPr/>
        <w:t xml:space="preserve">А я піду із парнем пароваться,</w:t>
      </w:r>
    </w:p>
    <w:p>
      <w:pPr/>
      <w:r>
        <w:rPr/>
        <w:t xml:space="preserve">Піду у божую церкву вінчаться. –</w:t>
      </w:r>
    </w:p>
    <w:p>
      <w:pPr/>
      <w:r>
        <w:rPr/>
        <w:t xml:space="preserve">Та стоїть вона при святому налої,</w:t>
      </w:r>
    </w:p>
    <w:p>
      <w:pPr/>
      <w:r>
        <w:rPr/>
        <w:t xml:space="preserve">Подала руку свому женихові,</w:t>
      </w:r>
    </w:p>
    <w:p>
      <w:pPr/>
      <w:r>
        <w:rPr/>
        <w:t xml:space="preserve">Нічого не знають ні отець, ні мати,</w:t>
      </w:r>
    </w:p>
    <w:p>
      <w:pPr/>
      <w:r>
        <w:rPr/>
        <w:t xml:space="preserve">І жениху не доведеться взнати.</w:t>
      </w:r>
    </w:p>
    <w:p>
      <w:pPr/>
      <w:r>
        <w:rPr/>
        <w:t xml:space="preserve">Тільки той про сеє відає і зна,</w:t>
      </w:r>
    </w:p>
    <w:p>
      <w:pPr/>
      <w:r>
        <w:rPr/>
        <w:t xml:space="preserve">Хто зірочку на могилу посила!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Зірочка — Микола Костомаров</dc:title>
  <dc:description/>
  <dc:subject/>
  <cp:keywords/>
  <cp:category/>
  <cp:lastModifiedBy/>
  <dcterms:created xsi:type="dcterms:W3CDTF">2025-01-21T08:48:32+00:00</dcterms:created>
  <dcterms:modified xsi:type="dcterms:W3CDTF">2025-01-21T08:48:32+00:00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