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Вийду ніччю в чисте поле – гроби бовваніють,</w:t>
      </w:r>
    </w:p>
    <w:p>
      <w:pPr/>
      <w:r>
        <w:rPr/>
        <w:t xml:space="preserve">Погляну я в чисте небо: там зорі зоріють.</w:t>
      </w:r>
    </w:p>
    <w:p>
      <w:pPr/>
      <w:r>
        <w:rPr/>
        <w:t xml:space="preserve">Ясні зорі, красні зорі, любі зорі, милі!</w:t>
      </w:r>
    </w:p>
    <w:p>
      <w:pPr/>
      <w:r>
        <w:rPr/>
        <w:t xml:space="preserve">Буду на вас поглядати, стоя на могилі.</w:t>
      </w:r>
    </w:p>
    <w:p>
      <w:pPr/>
      <w:r>
        <w:rPr/>
        <w:t xml:space="preserve">Рівним рухом, живим духом на синім просторі,</w:t>
      </w:r>
    </w:p>
    <w:p>
      <w:pPr/>
      <w:r>
        <w:rPr/>
        <w:t xml:space="preserve">Огнем грають, світом сяють неодмінні зорі!</w:t>
      </w:r>
    </w:p>
    <w:p>
      <w:pPr/>
      <w:r>
        <w:rPr/>
        <w:t xml:space="preserve">Плинуть зорі без упину вічними шляхами;</w:t>
      </w:r>
    </w:p>
    <w:p>
      <w:pPr/>
      <w:r>
        <w:rPr/>
        <w:t xml:space="preserve">Не нам, не нам, дітям праха, любоваться вами!</w:t>
      </w:r>
    </w:p>
    <w:p>
      <w:pPr/>
      <w:r>
        <w:rPr/>
        <w:t xml:space="preserve">Нас неволя, наша доля, на світ породила,</w:t>
      </w:r>
    </w:p>
    <w:p>
      <w:pPr/>
      <w:r>
        <w:rPr/>
        <w:t xml:space="preserve">Подражнила свободою, та й не вдовольнила;</w:t>
      </w:r>
    </w:p>
    <w:p>
      <w:pPr/>
      <w:r>
        <w:rPr/>
        <w:t xml:space="preserve">Дала розум пізнавати, що ми дурні зроду,</w:t>
      </w:r>
    </w:p>
    <w:p>
      <w:pPr/>
      <w:r>
        <w:rPr/>
        <w:t xml:space="preserve">Дала серце нарікати на власну природу,</w:t>
      </w:r>
    </w:p>
    <w:p>
      <w:pPr/>
      <w:r>
        <w:rPr/>
        <w:t xml:space="preserve">Обіщала щастя-долю, а горе послала,</w:t>
      </w:r>
    </w:p>
    <w:p>
      <w:pPr/>
      <w:r>
        <w:rPr/>
        <w:t xml:space="preserve">Підманила надією, а гроб даровала!</w:t>
      </w:r>
    </w:p>
    <w:p>
      <w:pPr/>
      <w:r>
        <w:rPr/>
        <w:t xml:space="preserve">Зорі світять, як світили, і будуть світити,</w:t>
      </w:r>
    </w:p>
    <w:p>
      <w:pPr/>
      <w:r>
        <w:rPr/>
        <w:t xml:space="preserve">А ми, на їх подивившись, ляжем в землю тліти.</w:t>
      </w:r>
    </w:p>
    <w:p>
      <w:pPr/>
      <w:r>
        <w:rPr/>
        <w:t xml:space="preserve">Дражнить вічность чоловіка з темній високості,</w:t>
      </w:r>
    </w:p>
    <w:p>
      <w:pPr/>
      <w:r>
        <w:rPr/>
        <w:t xml:space="preserve">А могила ожидає його трухлі кості!</w:t>
      </w:r>
    </w:p>
    <w:p>
      <w:pPr/>
      <w:r>
        <w:rPr/>
        <w:t xml:space="preserve">Душа рветься все до неба – непривітне небо.</w:t>
      </w:r>
    </w:p>
    <w:p>
      <w:pPr/>
      <w:r>
        <w:rPr/>
        <w:t xml:space="preserve">Непривітне, безотвітне – нас йому не треба!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 — Микола Костомаров</dc:title>
  <dc:description/>
  <dc:subject/>
  <cp:keywords/>
  <cp:category/>
  <cp:lastModifiedBy/>
  <dcterms:created xsi:type="dcterms:W3CDTF">2025-01-21T08:48:18+00:00</dcterms:created>
  <dcterms:modified xsi:type="dcterms:W3CDTF">2025-01-21T08:48:18+00:00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