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 (Відпахла липа, білим цвітом злита)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Відпахла липа, білим цвітом злита,</w:t>
      </w:r>
    </w:p>
    <w:p>
      <w:pPr/>
      <w:r>
        <w:rPr/>
        <w:t xml:space="preserve">І з літа покотилася гроза.</w:t>
      </w:r>
    </w:p>
    <w:p>
      <w:pPr/>
      <w:r>
        <w:rPr/>
        <w:t xml:space="preserve">Ти виглядаєш іншого вже літа,</w:t>
      </w:r>
    </w:p>
    <w:p>
      <w:pPr/>
      <w:r>
        <w:rPr/>
        <w:t xml:space="preserve">Тобі ж цього я ще не доказав…</w:t>
      </w:r>
    </w:p>
    <w:p>
      <w:pPr/>
      <w:r>
        <w:rPr/>
        <w:t xml:space="preserve">Ще пахне хвиля яблуком і тілом,</w:t>
      </w:r>
    </w:p>
    <w:p>
      <w:pPr/>
      <w:r>
        <w:rPr/>
        <w:t xml:space="preserve">І сушить голову за цвітом своїм мак…</w:t>
      </w:r>
    </w:p>
    <w:p>
      <w:pPr/>
      <w:r>
        <w:rPr/>
        <w:t xml:space="preserve">Ще нам не все з тобою дохотіло.</w:t>
      </w:r>
    </w:p>
    <w:p>
      <w:pPr/>
      <w:r>
        <w:rPr/>
        <w:t xml:space="preserve">Прощатися нам ніяк і ніяк-</w:t>
      </w:r>
    </w:p>
    <w:p>
      <w:pPr/>
      <w:r>
        <w:rPr/>
        <w:t xml:space="preserve">Ще сміх наш вогкий, сльози не солоні,</w:t>
      </w:r>
    </w:p>
    <w:p>
      <w:pPr/>
      <w:r>
        <w:rPr/>
        <w:t xml:space="preserve">Роки ще нас у спину не женуть,</w:t>
      </w:r>
    </w:p>
    <w:p>
      <w:pPr/>
      <w:r>
        <w:rPr/>
        <w:t xml:space="preserve">Нам ще не чуть зимових наших дзвонів,</w:t>
      </w:r>
    </w:p>
    <w:p>
      <w:pPr/>
      <w:r>
        <w:rPr/>
        <w:t xml:space="preserve">Хоча й весняних дзвонів вже не чуть…</w:t>
      </w:r>
    </w:p>
    <w:p>
      <w:pPr/>
      <w:r>
        <w:rPr/>
        <w:t xml:space="preserve">Відпахла липа, білим цвітом злита,</w:t>
      </w:r>
    </w:p>
    <w:p>
      <w:pPr/>
      <w:r>
        <w:rPr/>
        <w:t xml:space="preserve">І покотилася гроза аж до плачу,</w:t>
      </w:r>
    </w:p>
    <w:p>
      <w:pPr/>
      <w:r>
        <w:rPr/>
        <w:t xml:space="preserve">Ти виглядаєш іншого вже літа,</w:t>
      </w:r>
    </w:p>
    <w:p>
      <w:pPr/>
      <w:r>
        <w:rPr/>
        <w:t xml:space="preserve">А я, печальний, в цьому ще мовчу…</w:t>
      </w:r>
    </w:p>
    <w:p>
      <w:pPr/>
      <w:r>
        <w:rPr/>
        <w:t xml:space="preserve">То кожному його в його новій потребі,</w:t>
      </w:r>
    </w:p>
    <w:p>
      <w:pPr/>
      <w:r>
        <w:rPr/>
        <w:t xml:space="preserve">То кожному свій час, що неодмін згоря…</w:t>
      </w:r>
    </w:p>
    <w:p>
      <w:pPr/>
      <w:r>
        <w:rPr/>
        <w:t xml:space="preserve">Темніє лист на світло-темнім небі,</w:t>
      </w:r>
    </w:p>
    <w:p>
      <w:pPr/>
      <w:r>
        <w:rPr/>
        <w:t xml:space="preserve">І біля неба гріється зоря…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(Відпахла липа, білим цвітом злита) — Микола Вінграновський</dc:title>
  <dc:description/>
  <dc:subject/>
  <cp:keywords/>
  <cp:category/>
  <cp:lastModifiedBy/>
  <dcterms:created xsi:type="dcterms:W3CDTF">2025-01-21T09:07:41+00:00</dcterms:created>
  <dcterms:modified xsi:type="dcterms:W3CDTF">2025-01-21T09:07:41+00:00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