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Сміятись вам, мовчати вами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Сміятись вам, мовчати вами,</w:t>
      </w:r>
    </w:p>
    <w:p>
      <w:pPr/>
      <w:r>
        <w:rPr/>
        <w:t xml:space="preserve">Вашим ім’ям сповнять гортань</w:t>
      </w:r>
    </w:p>
    <w:p>
      <w:pPr/>
      <w:r>
        <w:rPr/>
        <w:t xml:space="preserve">І тихотихими губами</w:t>
      </w:r>
    </w:p>
    <w:p>
      <w:pPr/>
      <w:r>
        <w:rPr/>
        <w:t xml:space="preserve">Проміння пальчиків гортать…</w:t>
      </w:r>
    </w:p>
    <w:p>
      <w:pPr/>
    </w:p>
    <w:p>
      <w:pPr/>
      <w:r>
        <w:rPr/>
        <w:t xml:space="preserve">На лист, на сніг, на квіт, на тіні,</w:t>
      </w:r>
    </w:p>
    <w:p>
      <w:pPr/>
      <w:r>
        <w:rPr/>
        <w:t xml:space="preserve">У шелест і нешелестінь,</w:t>
      </w:r>
    </w:p>
    <w:p>
      <w:pPr/>
      <w:r>
        <w:rPr/>
        <w:t xml:space="preserve">Стелить в душевному тремтінні</w:t>
      </w:r>
    </w:p>
    <w:p>
      <w:pPr/>
      <w:r>
        <w:rPr/>
        <w:t xml:space="preserve">Солодку, юну вашу тінь,</w:t>
      </w:r>
    </w:p>
    <w:p>
      <w:pPr/>
    </w:p>
    <w:p>
      <w:pPr/>
      <w:r>
        <w:rPr/>
        <w:t xml:space="preserve">І в світанковім сумовинні</w:t>
      </w:r>
    </w:p>
    <w:p>
      <w:pPr/>
      <w:r>
        <w:rPr/>
        <w:t xml:space="preserve">Прощально пестить шию, ніс</w:t>
      </w:r>
    </w:p>
    <w:p>
      <w:pPr/>
      <w:r>
        <w:rPr/>
        <w:t xml:space="preserve">І сонні соняшники сині</w:t>
      </w:r>
    </w:p>
    <w:p>
      <w:pPr/>
      <w:r>
        <w:rPr/>
        <w:t xml:space="preserve">В солонім сонці сонних кіс,</w:t>
      </w:r>
    </w:p>
    <w:p>
      <w:pPr/>
    </w:p>
    <w:p>
      <w:pPr/>
      <w:r>
        <w:rPr/>
        <w:t xml:space="preserve">І знать одне: любити доти,</w:t>
      </w:r>
    </w:p>
    <w:p>
      <w:pPr/>
      <w:r>
        <w:rPr/>
        <w:t xml:space="preserve">Доки не згасне долі рань,</w:t>
      </w:r>
    </w:p>
    <w:p>
      <w:pPr/>
      <w:r>
        <w:rPr/>
        <w:t xml:space="preserve">Не згаснуть серця перші кроки</w:t>
      </w:r>
    </w:p>
    <w:p>
      <w:pPr/>
      <w:r>
        <w:rPr/>
        <w:t xml:space="preserve">І перші болі перших ран.</w:t>
      </w:r>
    </w:p>
    <w:p>
      <w:pPr/>
    </w:p>
    <w:p>
      <w:pPr/>
      <w:r>
        <w:rPr/>
        <w:t xml:space="preserve">Любити вас — любити знадність,</w:t>
      </w:r>
    </w:p>
    <w:p>
      <w:pPr/>
      <w:r>
        <w:rPr/>
        <w:t xml:space="preserve">Любити вас — любить для вас,</w:t>
      </w:r>
    </w:p>
    <w:p>
      <w:pPr/>
      <w:r>
        <w:rPr/>
        <w:t xml:space="preserve">Любити вас — любити радість</w:t>
      </w:r>
    </w:p>
    <w:p>
      <w:pPr/>
      <w:r>
        <w:rPr/>
        <w:t xml:space="preserve">В червнево-вересневий час.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Сміятись вам, мовчати вами — Микола Вінграновський</dc:title>
  <dc:description/>
  <dc:subject/>
  <cp:keywords/>
  <cp:category/>
  <cp:lastModifiedBy/>
  <dcterms:created xsi:type="dcterms:W3CDTF">2025-01-21T08:41:50+00:00</dcterms:created>
  <dcterms:modified xsi:type="dcterms:W3CDTF">2025-01-21T08:41:50+00:00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