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Цвітуть на білому хати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Цвітуть на білому хати.</w:t>
      </w:r>
    </w:p>
    <w:p>
      <w:pPr/>
      <w:r>
        <w:rPr/>
        <w:t xml:space="preserve">У грудях грудня — зими, зими.</w:t>
      </w:r>
    </w:p>
    <w:p>
      <w:pPr/>
      <w:r>
        <w:rPr/>
        <w:t xml:space="preserve">Димів скуйовджені хвости,</w:t>
      </w:r>
    </w:p>
    <w:p>
      <w:pPr/>
      <w:r>
        <w:rPr/>
        <w:t xml:space="preserve">І дух овечий та козиний…</w:t>
      </w:r>
    </w:p>
    <w:p>
      <w:pPr/>
    </w:p>
    <w:p>
      <w:pPr/>
      <w:r>
        <w:rPr/>
        <w:t xml:space="preserve">Цвітуть обмерзлі криниці</w:t>
      </w:r>
    </w:p>
    <w:p>
      <w:pPr/>
      <w:r>
        <w:rPr/>
        <w:t xml:space="preserve">Холодним квітом мармуровим.</w:t>
      </w:r>
    </w:p>
    <w:p>
      <w:pPr/>
      <w:r>
        <w:rPr/>
        <w:t xml:space="preserve">Дитя заснуло на руці,</w:t>
      </w:r>
    </w:p>
    <w:p>
      <w:pPr/>
      <w:r>
        <w:rPr/>
        <w:t xml:space="preserve">Як слово на долоні мови…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Цвітуть на білому хати — Микола Вінграновський</dc:title>
  <dc:description/>
  <dc:subject/>
  <cp:keywords/>
  <cp:category/>
  <cp:lastModifiedBy/>
  <dcterms:created xsi:type="dcterms:W3CDTF">2025-01-21T09:05:16+00:00</dcterms:created>
  <dcterms:modified xsi:type="dcterms:W3CDTF">2025-01-21T09:05:16+00:00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