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Імператриця Варвара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Ні бекання, ні мекання у мжичці,</w:t>
      </w:r>
    </w:p>
    <w:p>
      <w:pPr/>
      <w:r>
        <w:rPr/>
        <w:t xml:space="preserve">Куди не кинь — по голову плюта.</w:t>
      </w:r>
    </w:p>
    <w:p>
      <w:pPr/>
      <w:r>
        <w:rPr/>
        <w:t xml:space="preserve">В короні з буряків на буряковій гичці</w:t>
      </w:r>
    </w:p>
    <w:p>
      <w:pPr/>
      <w:r>
        <w:rPr/>
        <w:t xml:space="preserve">Із димаря Варвара виліта.</w:t>
      </w:r>
    </w:p>
    <w:p>
      <w:pPr/>
    </w:p>
    <w:p>
      <w:pPr/>
      <w:r>
        <w:rPr/>
        <w:t xml:space="preserve">Де гайвороння вимокла орава</w:t>
      </w:r>
    </w:p>
    <w:p>
      <w:pPr/>
      <w:r>
        <w:rPr/>
        <w:t xml:space="preserve">Над клубом спить і носом ніч клює,</w:t>
      </w:r>
    </w:p>
    <w:p>
      <w:pPr/>
      <w:r>
        <w:rPr/>
        <w:t xml:space="preserve">Летить зболіла, здумана Варвара</w:t>
      </w:r>
    </w:p>
    <w:p>
      <w:pPr/>
      <w:r>
        <w:rPr/>
        <w:t xml:space="preserve">У царство незвойоване своє.</w:t>
      </w:r>
    </w:p>
    <w:p>
      <w:pPr/>
    </w:p>
    <w:p>
      <w:pPr/>
      <w:r>
        <w:rPr/>
        <w:t xml:space="preserve">Мерщій! Мерщій! В пониззі, в луговині,</w:t>
      </w:r>
    </w:p>
    <w:p>
      <w:pPr/>
      <w:r>
        <w:rPr/>
        <w:t xml:space="preserve">Садовина та мокне і сичить,</w:t>
      </w:r>
    </w:p>
    <w:p>
      <w:pPr/>
      <w:r>
        <w:rPr/>
        <w:t xml:space="preserve">Де кожній картоплині й цибулині,</w:t>
      </w:r>
    </w:p>
    <w:p>
      <w:pPr/>
      <w:r>
        <w:rPr/>
        <w:t xml:space="preserve">Морквині, капустині, гарбузині</w:t>
      </w:r>
    </w:p>
    <w:p>
      <w:pPr/>
      <w:r>
        <w:rPr/>
        <w:t xml:space="preserve">Душа болить, терпка душа болить.</w:t>
      </w:r>
    </w:p>
    <w:p>
      <w:pPr/>
    </w:p>
    <w:p>
      <w:pPr/>
      <w:r>
        <w:rPr/>
        <w:t xml:space="preserve">Корові тепло, гусям, курям тепло,</w:t>
      </w:r>
    </w:p>
    <w:p>
      <w:pPr/>
      <w:r>
        <w:rPr/>
        <w:t xml:space="preserve">У хаті тепло й дітям, далебі,</w:t>
      </w:r>
    </w:p>
    <w:p>
      <w:pPr/>
      <w:r>
        <w:rPr/>
        <w:t xml:space="preserve">І ті вітри, що вимокли над степом,</w:t>
      </w:r>
    </w:p>
    <w:p>
      <w:pPr/>
      <w:r>
        <w:rPr/>
        <w:t xml:space="preserve">В печі над жаром сушаться й собі.</w:t>
      </w:r>
    </w:p>
    <w:p>
      <w:pPr/>
    </w:p>
    <w:p>
      <w:pPr/>
      <w:r>
        <w:rPr/>
        <w:t xml:space="preserve">А тут-плюта! І морква, й цибулина…</w:t>
      </w:r>
    </w:p>
    <w:p>
      <w:pPr/>
      <w:r>
        <w:rPr/>
        <w:t xml:space="preserve">Тут все на світі, що там і казать!</w:t>
      </w:r>
    </w:p>
    <w:p>
      <w:pPr/>
      <w:r>
        <w:rPr/>
        <w:t xml:space="preserve">Тепер літай, лиха твоя годино, —</w:t>
      </w:r>
    </w:p>
    <w:p>
      <w:pPr/>
      <w:r>
        <w:rPr/>
        <w:t xml:space="preserve">В недобрий час добру ж не пропадать.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Імператриця Варвара — Микола Вінграновський</dc:title>
  <dc:description/>
  <dc:subject/>
  <cp:keywords/>
  <cp:category/>
  <cp:lastModifiedBy/>
  <dcterms:created xsi:type="dcterms:W3CDTF">2025-01-21T09:07:41+00:00</dcterms:created>
  <dcterms:modified xsi:type="dcterms:W3CDTF">2025-01-21T09:07:41+00:00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