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Бажання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Чому не можна перевернути світ?</w:t>
      </w:r>
    </w:p>
    <w:p>
      <w:pPr/>
      <w:r>
        <w:rPr/>
        <w:t xml:space="preserve">Щоб поставити все догори ногами?</w:t>
      </w:r>
    </w:p>
    <w:p>
      <w:pPr/>
      <w:r>
        <w:rPr/>
        <w:t xml:space="preserve">Це було б краще. По-своєму перетворити.</w:t>
      </w:r>
    </w:p>
    <w:p>
      <w:pPr/>
      <w:r>
        <w:rPr/>
        <w:t xml:space="preserve">А то тільки ходиш, розводячи руками.</w:t>
      </w:r>
    </w:p>
    <w:p>
      <w:pPr/>
      <w:r>
        <w:rPr/>
        <w:t xml:space="preserve">Але хто мені заперечить перевернути світ?</w:t>
      </w:r>
    </w:p>
    <w:p>
      <w:pPr/>
      <w:r>
        <w:rPr/>
        <w:t xml:space="preserve">Місяця стягнуть і дати березової каші,</w:t>
      </w:r>
    </w:p>
    <w:p>
      <w:pPr/>
      <w:r>
        <w:rPr/>
        <w:t xml:space="preserve">Зорі віддати дітям — хай граються,</w:t>
      </w:r>
    </w:p>
    <w:p>
      <w:pPr/>
      <w:r>
        <w:rPr/>
        <w:t xml:space="preserve">Барви, що кричать весняно, — служниці Маші.</w:t>
      </w:r>
    </w:p>
    <w:p>
      <w:pPr/>
      <w:r>
        <w:rPr/>
        <w:t xml:space="preserve">Хай би одягла на себе всі оті розкоші!</w:t>
      </w:r>
    </w:p>
    <w:p>
      <w:pPr/>
      <w:r>
        <w:rPr/>
        <w:t xml:space="preserve">Тоді б, певно, Петька покохав її,</w:t>
      </w:r>
    </w:p>
    <w:p>
      <w:pPr/>
      <w:r>
        <w:rPr/>
        <w:t xml:space="preserve">скільки було сили.</w:t>
      </w:r>
    </w:p>
    <w:p>
      <w:pPr/>
      <w:r>
        <w:rPr/>
        <w:t xml:space="preserve">А то ходиш цим балаганом, що звуть — природа,</w:t>
      </w:r>
    </w:p>
    <w:p>
      <w:pPr/>
      <w:r>
        <w:rPr/>
        <w:t xml:space="preserve">Й молиш: о, хоч би вже тебе чорти вхопили!</w:t>
      </w:r>
    </w:p>
    <w:p>
      <w:pPr/>
    </w:p>
    <w:p>
      <w:pPr/>
      <w:r>
        <w:rPr>
          <w:i w:val="1"/>
          <w:iCs w:val="1"/>
        </w:rPr>
        <w:t xml:space="preserve">1. IV. 1914. Київ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Бажання — Михайль Семенко</dc:title>
  <dc:description/>
  <dc:subject/>
  <cp:keywords/>
  <cp:category/>
  <cp:lastModifiedBy/>
  <dcterms:created xsi:type="dcterms:W3CDTF">2025-10-27T08:50:56+00:00</dcterms:created>
  <dcterms:modified xsi:type="dcterms:W3CDTF">2025-10-27T08:50:56+00:00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